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highlight w:val="none"/>
          <w:shd w:val="clear" w:color="auto" w:fill="FFFFFF"/>
          <w:lang w:val="en-US" w:eastAsia="zh-CN"/>
        </w:rPr>
        <w:t>已分配下达奖补资金的改革试点县（区）名单（共11个）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南宁市邕宁区，柳州市三江侗族自治县，梧州市苍梧县、藤县，北海市合浦县，钦州市浦北县，贺州市八步区，河池市环江毛南族自治县、罗城仫佬族自治县，来宾市兴宾区，崇左市扶绥县。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B2A8E"/>
    <w:rsid w:val="0C8D69A8"/>
    <w:rsid w:val="0F588EC3"/>
    <w:rsid w:val="16184184"/>
    <w:rsid w:val="25EB51EE"/>
    <w:rsid w:val="28D45591"/>
    <w:rsid w:val="2B3B2A8E"/>
    <w:rsid w:val="31753DD8"/>
    <w:rsid w:val="3B64270E"/>
    <w:rsid w:val="4A3A6AD6"/>
    <w:rsid w:val="4C515D54"/>
    <w:rsid w:val="538A5F1E"/>
    <w:rsid w:val="545568EB"/>
    <w:rsid w:val="69D346A0"/>
    <w:rsid w:val="7B6D7DF4"/>
    <w:rsid w:val="BDD1C960"/>
    <w:rsid w:val="D7FF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atLeas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112</Characters>
  <Lines>0</Lines>
  <Paragraphs>0</Paragraphs>
  <TotalTime>0</TotalTime>
  <ScaleCrop>false</ScaleCrop>
  <LinksUpToDate>false</LinksUpToDate>
  <CharactersWithSpaces>112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2025-09-01T20:14:00Z</dcterms:created>
  <dc:creator>xianglei</dc:creator>
  <cp:lastModifiedBy>root</cp:lastModifiedBy>
  <dcterms:modified xsi:type="dcterms:W3CDTF">2025-09-04T17:04:31Z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87AC7FB89891405FBADCF907D66208EE_13</vt:lpwstr>
  </property>
  <property fmtid="{D5CDD505-2E9C-101B-9397-08002B2CF9AE}" pid="4" name="KSOTemplateDocerSaveRecord">
    <vt:lpwstr>eyJoZGlkIjoiOWQzZGFhYWNjMDllNWU2ZWYwNWQ3NDA5MTYxZTk5ZmMiLCJ1c2VySWQiOiIzMzI2NjczMDYifQ==</vt:lpwstr>
  </property>
</Properties>
</file>