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eastAsia="zh-CN"/>
        </w:rPr>
        <w:t>度</w:t>
      </w:r>
      <w:r>
        <w:rPr>
          <w:rFonts w:hint="default" w:ascii="Times New Roman" w:hAnsi="Times New Roman" w:eastAsia="方正小标宋简体" w:cs="Times New Roman"/>
          <w:sz w:val="44"/>
          <w:szCs w:val="44"/>
        </w:rPr>
        <w:t>广西林木</w:t>
      </w:r>
      <w:r>
        <w:rPr>
          <w:rFonts w:hint="eastAsia" w:ascii="Times New Roman" w:hAnsi="Times New Roman" w:eastAsia="方正小标宋简体" w:cs="Times New Roman"/>
          <w:sz w:val="44"/>
          <w:szCs w:val="44"/>
          <w:lang w:eastAsia="zh-CN"/>
        </w:rPr>
        <w:t>良</w:t>
      </w:r>
      <w:r>
        <w:rPr>
          <w:rFonts w:hint="default" w:ascii="Times New Roman" w:hAnsi="Times New Roman" w:eastAsia="方正小标宋简体" w:cs="Times New Roman"/>
          <w:sz w:val="44"/>
          <w:szCs w:val="44"/>
        </w:rPr>
        <w:t>种名录</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b/>
          <w:sz w:val="32"/>
          <w:szCs w:val="32"/>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通过审定品种：</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b/>
          <w:sz w:val="32"/>
          <w:szCs w:val="32"/>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桂SJVF</w:t>
      </w:r>
      <w:r>
        <w:rPr>
          <w:rFonts w:hint="default" w:ascii="Times New Roman" w:hAnsi="Times New Roman" w:eastAsia="黑体" w:cs="Times New Roman"/>
          <w:color w:val="000000"/>
          <w:sz w:val="32"/>
          <w:szCs w:val="32"/>
          <w:lang w:val="en" w:eastAsia="zh-CN"/>
        </w:rPr>
        <w:t>10</w:t>
      </w:r>
      <w:r>
        <w:rPr>
          <w:rFonts w:hint="default" w:ascii="Times New Roman" w:hAnsi="Times New Roman" w:eastAsia="黑体" w:cs="Times New Roman"/>
          <w:color w:val="000000"/>
          <w:sz w:val="32"/>
          <w:szCs w:val="32"/>
        </w:rPr>
        <w:t>、桂SJVF</w:t>
      </w:r>
      <w:r>
        <w:rPr>
          <w:rFonts w:hint="default" w:ascii="Times New Roman" w:hAnsi="Times New Roman" w:eastAsia="黑体" w:cs="Times New Roman"/>
          <w:color w:val="000000"/>
          <w:sz w:val="32"/>
          <w:szCs w:val="32"/>
          <w:lang w:val="en" w:eastAsia="zh-CN"/>
        </w:rPr>
        <w:t>11</w:t>
      </w:r>
      <w:r>
        <w:rPr>
          <w:rFonts w:hint="default" w:ascii="Times New Roman" w:hAnsi="Times New Roman" w:eastAsia="黑体" w:cs="Times New Roman"/>
          <w:color w:val="000000"/>
          <w:sz w:val="32"/>
          <w:szCs w:val="32"/>
        </w:rPr>
        <w:t>、桂SJVF</w:t>
      </w:r>
      <w:r>
        <w:rPr>
          <w:rFonts w:hint="default" w:ascii="Times New Roman" w:hAnsi="Times New Roman" w:eastAsia="黑体" w:cs="Times New Roman"/>
          <w:color w:val="000000"/>
          <w:sz w:val="32"/>
          <w:szCs w:val="32"/>
          <w:lang w:val="en" w:eastAsia="zh-CN"/>
        </w:rPr>
        <w:t>12</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树种：湿加松（湿地松×加勒比松）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学名：</w:t>
      </w:r>
      <w:r>
        <w:rPr>
          <w:rFonts w:hint="default" w:ascii="Times New Roman" w:hAnsi="Times New Roman" w:cs="Times New Roman"/>
          <w:i/>
          <w:iCs/>
          <w:sz w:val="32"/>
          <w:szCs w:val="32"/>
        </w:rPr>
        <w:t xml:space="preserve">Pinus elliottii×Pinus </w:t>
      </w:r>
      <w:r>
        <w:rPr>
          <w:rFonts w:hint="eastAsia" w:ascii="Times New Roman" w:hAnsi="Times New Roman" w:cs="Times New Roman"/>
          <w:i/>
          <w:iCs/>
          <w:sz w:val="32"/>
          <w:szCs w:val="32"/>
          <w:lang w:val="en-US" w:eastAsia="zh-CN"/>
        </w:rPr>
        <w:t>c</w:t>
      </w:r>
      <w:r>
        <w:rPr>
          <w:rFonts w:hint="default" w:ascii="Times New Roman" w:hAnsi="Times New Roman" w:cs="Times New Roman"/>
          <w:i/>
          <w:iCs/>
          <w:sz w:val="32"/>
          <w:szCs w:val="32"/>
        </w:rPr>
        <w:t>aribaea</w:t>
      </w:r>
      <w:r>
        <w:rPr>
          <w:rFonts w:hint="default" w:ascii="Times New Roman" w:hAnsi="Times New Roman" w:cs="Times New Roman"/>
          <w:color w:val="000000"/>
          <w:sz w:val="32"/>
          <w:szCs w:val="32"/>
        </w:rPr>
        <w:t xml:space="preserve">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优良家系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eastAsia" w:ascii="Times New Roman" w:hAnsi="Times New Roman" w:eastAsia="楷体_GB2312" w:cs="Times New Roman"/>
          <w:sz w:val="32"/>
          <w:szCs w:val="32"/>
          <w:lang w:eastAsia="zh-C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桂S</w:t>
      </w:r>
      <w:r>
        <w:rPr>
          <w:rFonts w:hint="eastAsia" w:ascii="仿宋_GB2312" w:hAnsi="Times New Roman" w:eastAsia="仿宋_GB2312"/>
          <w:sz w:val="32"/>
          <w:szCs w:val="32"/>
        </w:rPr>
        <w:t>-</w:t>
      </w:r>
      <w:r>
        <w:rPr>
          <w:rFonts w:hint="default" w:ascii="Times New Roman" w:hAnsi="Times New Roman" w:eastAsia="仿宋_GB2312" w:cs="Times New Roman"/>
          <w:sz w:val="32"/>
          <w:szCs w:val="32"/>
        </w:rPr>
        <w:t>SF</w:t>
      </w: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PE</w:t>
      </w:r>
      <w:r>
        <w:rPr>
          <w:rFonts w:hint="eastAsia" w:ascii="Times New Roman" w:hAnsi="Times New Roman" w:eastAsia="仿宋_GB2312" w:cs="Times New Roman"/>
          <w:sz w:val="32"/>
          <w:szCs w:val="32"/>
          <w:lang w:val="en-US" w:eastAsia="zh-CN"/>
        </w:rPr>
        <w:t>C</w:t>
      </w: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01</w:t>
      </w:r>
      <w:r>
        <w:rPr>
          <w:rFonts w:hint="eastAsia" w:ascii="仿宋_GB2312" w:hAnsi="Times New Roman" w:eastAsia="仿宋_GB2312" w:cs="Times New Roman"/>
          <w:sz w:val="32"/>
          <w:szCs w:val="32"/>
        </w:rPr>
        <w:t>-</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3</w:t>
      </w:r>
      <w:r>
        <w:rPr>
          <w:rFonts w:hint="default" w:ascii="Times New Roman" w:hAnsi="Times New Roman" w:eastAsia="仿宋_GB2312" w:cs="Times New Roman"/>
          <w:sz w:val="32"/>
          <w:szCs w:val="32"/>
        </w:rPr>
        <w:t>（桂SJVF</w:t>
      </w:r>
      <w:r>
        <w:rPr>
          <w:rFonts w:hint="default" w:ascii="Times New Roman" w:hAnsi="Times New Roman" w:eastAsia="仿宋_GB2312" w:cs="Times New Roman"/>
          <w:sz w:val="32"/>
          <w:szCs w:val="32"/>
          <w:lang w:val="en" w:eastAsia="zh-CN"/>
        </w:rPr>
        <w:t>10</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桂S</w:t>
      </w:r>
      <w:r>
        <w:rPr>
          <w:rFonts w:hint="eastAsia" w:ascii="仿宋_GB2312" w:hAnsi="Times New Roman" w:eastAsia="仿宋_GB2312"/>
          <w:sz w:val="32"/>
          <w:szCs w:val="32"/>
        </w:rPr>
        <w:t>-</w:t>
      </w:r>
      <w:r>
        <w:rPr>
          <w:rFonts w:hint="default" w:ascii="Times New Roman" w:hAnsi="Times New Roman" w:eastAsia="仿宋_GB2312" w:cs="Times New Roman"/>
          <w:sz w:val="32"/>
          <w:szCs w:val="32"/>
        </w:rPr>
        <w:t>SF</w:t>
      </w: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PE</w:t>
      </w:r>
      <w:r>
        <w:rPr>
          <w:rFonts w:hint="eastAsia" w:ascii="Times New Roman" w:hAnsi="Times New Roman" w:eastAsia="仿宋_GB2312" w:cs="Times New Roman"/>
          <w:sz w:val="32"/>
          <w:szCs w:val="32"/>
          <w:lang w:val="en-US" w:eastAsia="zh-CN"/>
        </w:rPr>
        <w:t>C</w:t>
      </w: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2</w:t>
      </w:r>
      <w:r>
        <w:rPr>
          <w:rFonts w:hint="eastAsia" w:ascii="仿宋_GB2312" w:hAnsi="Times New Roman" w:eastAsia="仿宋_GB2312" w:cs="Times New Roman"/>
          <w:sz w:val="32"/>
          <w:szCs w:val="32"/>
        </w:rPr>
        <w:t>-</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3</w:t>
      </w:r>
      <w:r>
        <w:rPr>
          <w:rFonts w:hint="default" w:ascii="Times New Roman" w:hAnsi="Times New Roman" w:eastAsia="仿宋_GB2312" w:cs="Times New Roman"/>
          <w:sz w:val="32"/>
          <w:szCs w:val="32"/>
        </w:rPr>
        <w:t>（桂SJVF</w:t>
      </w:r>
      <w:r>
        <w:rPr>
          <w:rFonts w:hint="default" w:ascii="Times New Roman" w:hAnsi="Times New Roman" w:eastAsia="仿宋_GB2312" w:cs="Times New Roman"/>
          <w:sz w:val="32"/>
          <w:szCs w:val="32"/>
          <w:lang w:val="en" w:eastAsia="zh-CN"/>
        </w:rPr>
        <w:t>11</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桂S</w:t>
      </w:r>
      <w:r>
        <w:rPr>
          <w:rFonts w:hint="eastAsia" w:ascii="仿宋_GB2312" w:hAnsi="Times New Roman" w:eastAsia="仿宋_GB2312"/>
          <w:sz w:val="32"/>
          <w:szCs w:val="32"/>
        </w:rPr>
        <w:t>-</w:t>
      </w:r>
      <w:r>
        <w:rPr>
          <w:rFonts w:hint="default" w:ascii="Times New Roman" w:hAnsi="Times New Roman" w:eastAsia="仿宋_GB2312" w:cs="Times New Roman"/>
          <w:sz w:val="32"/>
          <w:szCs w:val="32"/>
        </w:rPr>
        <w:t>SF</w:t>
      </w: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PE</w:t>
      </w:r>
      <w:r>
        <w:rPr>
          <w:rFonts w:hint="eastAsia" w:ascii="Times New Roman" w:hAnsi="Times New Roman" w:eastAsia="仿宋_GB2312" w:cs="Times New Roman"/>
          <w:sz w:val="32"/>
          <w:szCs w:val="32"/>
          <w:lang w:val="en-US" w:eastAsia="zh-CN"/>
        </w:rPr>
        <w:t>C</w:t>
      </w:r>
      <w:r>
        <w:rPr>
          <w:rFonts w:hint="eastAsia" w:ascii="仿宋_GB2312" w:hAnsi="Times New Roman" w:eastAsia="仿宋_GB2312" w:cs="Times New Roman"/>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3</w:t>
      </w:r>
      <w:r>
        <w:rPr>
          <w:rFonts w:hint="eastAsia" w:ascii="仿宋_GB2312" w:hAnsi="Times New Roman" w:eastAsia="仿宋_GB2312" w:cs="Times New Roman"/>
          <w:sz w:val="32"/>
          <w:szCs w:val="32"/>
        </w:rPr>
        <w:t>-</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3</w:t>
      </w:r>
      <w:r>
        <w:rPr>
          <w:rFonts w:hint="default" w:ascii="Times New Roman" w:hAnsi="Times New Roman" w:eastAsia="仿宋_GB2312" w:cs="Times New Roman"/>
          <w:sz w:val="32"/>
          <w:szCs w:val="32"/>
        </w:rPr>
        <w:t>（桂SJVF</w:t>
      </w:r>
      <w:r>
        <w:rPr>
          <w:rFonts w:hint="default" w:ascii="Times New Roman" w:hAnsi="Times New Roman" w:eastAsia="仿宋_GB2312" w:cs="Times New Roman"/>
          <w:sz w:val="32"/>
          <w:szCs w:val="32"/>
          <w:lang w:val="en" w:eastAsia="zh-CN"/>
        </w:rPr>
        <w:t>12</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广西壮族自治区林业科学研究院</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sz w:val="32"/>
          <w:szCs w:val="32"/>
        </w:rPr>
        <w:t>杨章旗、唐生森、黄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平、</w:t>
      </w:r>
      <w:r>
        <w:rPr>
          <w:rFonts w:hint="default" w:ascii="Times New Roman" w:hAnsi="Times New Roman" w:eastAsia="仿宋_GB2312" w:cs="Times New Roman"/>
          <w:sz w:val="32"/>
          <w:szCs w:val="32"/>
          <w:lang w:eastAsia="zh-CN"/>
        </w:rPr>
        <w:t>郭</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飞、何卓良</w:t>
      </w:r>
      <w:r>
        <w:rPr>
          <w:rFonts w:hint="default" w:ascii="Times New Roman" w:hAnsi="Times New Roman" w:eastAsia="仿宋_GB2312" w:cs="Times New Roman"/>
          <w:sz w:val="32"/>
          <w:szCs w:val="32"/>
        </w:rPr>
        <w:t>、谭健晖、陈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虎、颜培栋、谢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乐（桂SJVF</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val="0"/>
        <w:snapToGrid w:val="0"/>
        <w:spacing w:line="560" w:lineRule="exact"/>
        <w:ind w:left="1277" w:leftChars="60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杨章旗、陈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虎、</w:t>
      </w:r>
      <w:r>
        <w:rPr>
          <w:rFonts w:hint="default" w:ascii="Times New Roman" w:hAnsi="Times New Roman" w:eastAsia="仿宋_GB2312" w:cs="Times New Roman"/>
          <w:sz w:val="32"/>
          <w:szCs w:val="32"/>
          <w:lang w:eastAsia="zh-CN"/>
        </w:rPr>
        <w:t>零天旺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邓娜楠、</w:t>
      </w:r>
      <w:r>
        <w:rPr>
          <w:rFonts w:hint="default" w:ascii="Times New Roman" w:hAnsi="Times New Roman" w:eastAsia="仿宋_GB2312" w:cs="Times New Roman"/>
          <w:sz w:val="32"/>
          <w:szCs w:val="32"/>
        </w:rPr>
        <w:t>颜培栋、谢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乐（桂SJVF</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val="0"/>
        <w:snapToGrid w:val="0"/>
        <w:spacing w:line="560" w:lineRule="exact"/>
        <w:ind w:left="1277" w:leftChars="608"/>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杨章旗、</w:t>
      </w:r>
      <w:r>
        <w:rPr>
          <w:rFonts w:hint="default" w:ascii="Times New Roman" w:hAnsi="Times New Roman" w:eastAsia="仿宋_GB2312" w:cs="Times New Roman"/>
          <w:sz w:val="32"/>
          <w:szCs w:val="32"/>
          <w:lang w:eastAsia="zh-CN"/>
        </w:rPr>
        <w:t>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陈振生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陈振华</w:t>
      </w:r>
      <w:r>
        <w:rPr>
          <w:rFonts w:hint="default" w:ascii="Times New Roman" w:hAnsi="Times New Roman" w:eastAsia="仿宋_GB2312" w:cs="Times New Roman"/>
          <w:sz w:val="32"/>
          <w:szCs w:val="32"/>
        </w:rPr>
        <w:t>、覃富健、颜培栋、陈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虎、谢</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乐（桂SJVF</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早期生长迅速、适应性广等。</w:t>
      </w:r>
    </w:p>
    <w:p>
      <w:pPr>
        <w:keepNext w:val="0"/>
        <w:keepLines w:val="0"/>
        <w:pageBreakBefore w:val="0"/>
        <w:kinsoku/>
        <w:wordWrap/>
        <w:overflowPunct/>
        <w:topLinePunct w:val="0"/>
        <w:bidi w:val="0"/>
        <w:spacing w:line="560" w:lineRule="exact"/>
        <w:jc w:val="both"/>
        <w:textAlignment w:val="auto"/>
        <w:rPr>
          <w:rFonts w:hint="eastAsia"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1.立地选择：</w:t>
      </w:r>
      <w:r>
        <w:rPr>
          <w:rFonts w:hint="default" w:ascii="Times New Roman" w:hAnsi="Times New Roman" w:eastAsia="仿宋_GB2312" w:cs="Times New Roman"/>
          <w:sz w:val="32"/>
          <w:szCs w:val="32"/>
        </w:rPr>
        <w:t>海拔100m-</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00m的高丘低山，由砂页岩、花岗岩、页岩、片麻岩、紫色砂页岩等母岩发育的酸性红壤，坡度小于35度，土层深厚、排水良好，立地指数</w:t>
      </w:r>
      <w:r>
        <w:rPr>
          <w:rFonts w:hint="default" w:ascii="Times New Roman" w:hAnsi="Times New Roman" w:eastAsia="东文宋体" w:cs="Times New Roman"/>
          <w:sz w:val="32"/>
          <w:szCs w:val="32"/>
        </w:rPr>
        <w:t>≥</w:t>
      </w:r>
      <w:r>
        <w:rPr>
          <w:rFonts w:hint="default" w:ascii="Times New Roman" w:hAnsi="Times New Roman" w:eastAsia="仿宋_GB2312" w:cs="Times New Roman"/>
          <w:sz w:val="32"/>
          <w:szCs w:val="32"/>
        </w:rPr>
        <w:t>16。</w:t>
      </w:r>
    </w:p>
    <w:p>
      <w:pPr>
        <w:keepNext w:val="0"/>
        <w:keepLines w:val="0"/>
        <w:pageBreakBefore w:val="0"/>
        <w:kinsoku/>
        <w:wordWrap/>
        <w:overflowPunct/>
        <w:topLinePunct w:val="0"/>
        <w:bidi w:val="0"/>
        <w:spacing w:line="560" w:lineRule="exact"/>
        <w:ind w:firstLine="640" w:firstLineChars="200"/>
        <w:jc w:val="both"/>
        <w:textAlignment w:val="auto"/>
        <w:rPr>
          <w:rFonts w:hint="eastAsia"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rPr>
        <w:t>2.造林密度：不同培育目标初植密度为133株/亩-200株/亩不等。</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3.整地方式：</w:t>
      </w:r>
      <w:r>
        <w:rPr>
          <w:rFonts w:hint="default" w:ascii="Times New Roman" w:hAnsi="Times New Roman" w:eastAsia="仿宋_GB2312" w:cs="Times New Roman"/>
          <w:sz w:val="32"/>
          <w:szCs w:val="32"/>
        </w:rPr>
        <w:t>块状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或穴状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整地，规格：40cm×40cm×30cm，土壤回填，表土归心。</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4.抚育管理：</w:t>
      </w:r>
      <w:r>
        <w:rPr>
          <w:rFonts w:hint="default" w:ascii="Times New Roman" w:hAnsi="Times New Roman" w:eastAsia="仿宋_GB2312" w:cs="Times New Roman"/>
          <w:sz w:val="32"/>
          <w:szCs w:val="32"/>
        </w:rPr>
        <w:t>抚育次数视造林地植被状况而定，年抚育3-5次，松土深度宜浅，不超过10cm。</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5.林地施肥：</w:t>
      </w:r>
      <w:r>
        <w:rPr>
          <w:rFonts w:hint="default" w:ascii="Times New Roman" w:hAnsi="Times New Roman" w:eastAsia="仿宋_GB2312" w:cs="Times New Roman"/>
          <w:sz w:val="32"/>
          <w:szCs w:val="32"/>
        </w:rPr>
        <w:t>立地指数14-1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需进行幼林施肥，以P肥为主，适当配以K肥，以基肥的方式施入、中龄林施肥，以PK、PN或PNK等</w:t>
      </w:r>
      <w:r>
        <w:rPr>
          <w:rFonts w:hint="eastAsia" w:ascii="Times New Roman" w:hAnsi="Times New Roman" w:eastAsia="仿宋_GB2312" w:cs="Times New Roman"/>
          <w:sz w:val="32"/>
          <w:szCs w:val="32"/>
          <w:lang w:eastAsia="zh-CN"/>
        </w:rPr>
        <w:t>复</w:t>
      </w:r>
      <w:r>
        <w:rPr>
          <w:rFonts w:hint="default" w:ascii="Times New Roman" w:hAnsi="Times New Roman" w:eastAsia="仿宋_GB2312" w:cs="Times New Roman"/>
          <w:sz w:val="32"/>
          <w:szCs w:val="32"/>
        </w:rPr>
        <w:t>合肥为主。</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纸浆材、建筑材和板材。</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适宜广西海拔100</w:t>
      </w:r>
      <w:r>
        <w:rPr>
          <w:rFonts w:hint="default" w:ascii="Times New Roman" w:hAnsi="Times New Roman" w:eastAsia="仿宋_GB2312" w:cs="Times New Roman"/>
          <w:sz w:val="32"/>
          <w:szCs w:val="32"/>
        </w:rPr>
        <w:t>m</w:t>
      </w:r>
      <w:r>
        <w:rPr>
          <w:rFonts w:hint="default" w:ascii="Times New Roman" w:hAnsi="Times New Roman" w:eastAsia="仿宋_GB2312" w:cs="Times New Roman"/>
          <w:color w:val="000000"/>
          <w:sz w:val="32"/>
          <w:szCs w:val="32"/>
        </w:rPr>
        <w:t>-600m的高丘低山，由砂页岩、花岗岩、页岩、片麻岩、紫色砂页岩等母岩发育的酸性赤红壤或红壤，坡度小于</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度，土层深厚、排水良好，立地指数≥16的地区种植。</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桂SVF</w:t>
      </w:r>
      <w:r>
        <w:rPr>
          <w:rFonts w:hint="default" w:ascii="Times New Roman" w:hAnsi="Times New Roman" w:eastAsia="黑体" w:cs="Times New Roman"/>
          <w:color w:val="000000"/>
          <w:sz w:val="32"/>
          <w:szCs w:val="32"/>
          <w:lang w:val="en-US" w:eastAsia="zh-CN"/>
        </w:rPr>
        <w:t>3</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树种：湿地松</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学名：</w:t>
      </w:r>
      <w:r>
        <w:rPr>
          <w:rFonts w:hint="default" w:ascii="Times New Roman" w:hAnsi="Times New Roman" w:cs="Times New Roman"/>
          <w:i/>
          <w:iCs/>
          <w:sz w:val="32"/>
          <w:szCs w:val="32"/>
        </w:rPr>
        <w:t>Pinus elliottii</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优良家系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PE</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广西壮族自治区林业科学研究院</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sz w:val="32"/>
          <w:szCs w:val="32"/>
        </w:rPr>
        <w:t>杨章旗、颜培栋、叶家义、覃富健、苏朝宝、陈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虎、唐生森、谢  乐</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生长迅速、适应性广等。</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Times New Roman'" w:cs="Times New Roman"/>
          <w:i w:val="0"/>
          <w:strike w:val="0"/>
          <w:color w:val="000000"/>
          <w:sz w:val="32"/>
          <w:u w:val="none"/>
        </w:rPr>
        <w:t>1.</w:t>
      </w:r>
      <w:r>
        <w:rPr>
          <w:rFonts w:hint="default" w:ascii="Times New Roman" w:hAnsi="Times New Roman" w:eastAsia="仿宋_GB2312" w:cs="Times New Roman"/>
          <w:i w:val="0"/>
          <w:strike w:val="0"/>
          <w:color w:val="000000"/>
          <w:sz w:val="32"/>
          <w:u w:val="none"/>
        </w:rPr>
        <w:t>立地选择：海拔</w:t>
      </w:r>
      <w:r>
        <w:rPr>
          <w:rFonts w:hint="default" w:ascii="Times New Roman" w:hAnsi="Times New Roman" w:eastAsia="'Times New Roman'" w:cs="Times New Roman"/>
          <w:i w:val="0"/>
          <w:strike w:val="0"/>
          <w:color w:val="000000"/>
          <w:sz w:val="32"/>
          <w:u w:val="none"/>
        </w:rPr>
        <w:t>100</w:t>
      </w:r>
      <w:r>
        <w:rPr>
          <w:rFonts w:hint="eastAsia" w:ascii="Times New Roman" w:hAnsi="Times New Roman" w:eastAsia="宋体" w:cs="Times New Roman"/>
          <w:i w:val="0"/>
          <w:strike w:val="0"/>
          <w:color w:val="000000"/>
          <w:sz w:val="32"/>
          <w:u w:val="none"/>
          <w:lang w:val="en-US" w:eastAsia="zh-CN"/>
        </w:rPr>
        <w:t>m</w:t>
      </w:r>
      <w:r>
        <w:rPr>
          <w:rFonts w:hint="default" w:ascii="Times New Roman" w:hAnsi="Times New Roman" w:eastAsia="'Times New Roman'" w:cs="Times New Roman"/>
          <w:i w:val="0"/>
          <w:strike w:val="0"/>
          <w:color w:val="000000"/>
          <w:sz w:val="32"/>
          <w:u w:val="none"/>
        </w:rPr>
        <w:t>-600m</w:t>
      </w:r>
      <w:r>
        <w:rPr>
          <w:rFonts w:hint="default" w:ascii="Times New Roman" w:hAnsi="Times New Roman" w:eastAsia="仿宋_GB2312" w:cs="Times New Roman"/>
          <w:i w:val="0"/>
          <w:strike w:val="0"/>
          <w:color w:val="000000"/>
          <w:sz w:val="32"/>
          <w:u w:val="none"/>
        </w:rPr>
        <w:t>的高丘低山，由砂页岩、花岗岩、页岩、片麻岩、紫色砂页岩等母岩发育的酸性红壤砖</w:t>
      </w:r>
      <w:r>
        <w:rPr>
          <w:rFonts w:hint="default" w:ascii="Times New Roman" w:hAnsi="Times New Roman" w:eastAsia="仿宋_GB2312" w:cs="Times New Roman"/>
          <w:strike w:val="0"/>
          <w:color w:val="000000"/>
          <w:sz w:val="32"/>
          <w:u w:val="none"/>
        </w:rPr>
        <w:t>土壤</w:t>
      </w:r>
      <w:r>
        <w:rPr>
          <w:rFonts w:hint="default" w:ascii="Times New Roman" w:hAnsi="Times New Roman" w:eastAsia="仿宋_GB2312" w:cs="Times New Roman"/>
          <w:i w:val="0"/>
          <w:strike w:val="0"/>
          <w:color w:val="000000"/>
          <w:sz w:val="32"/>
          <w:u w:val="none"/>
        </w:rPr>
        <w:t>，坡度小于</w:t>
      </w:r>
      <w:r>
        <w:rPr>
          <w:rFonts w:hint="default" w:ascii="Times New Roman" w:hAnsi="Times New Roman" w:eastAsia="Times New Roman" w:cs="Times New Roman"/>
          <w:i w:val="0"/>
          <w:strike w:val="0"/>
          <w:color w:val="000000"/>
          <w:sz w:val="32"/>
          <w:u w:val="none"/>
        </w:rPr>
        <w:t>35</w:t>
      </w:r>
      <w:r>
        <w:rPr>
          <w:rFonts w:hint="default" w:ascii="Times New Roman" w:hAnsi="Times New Roman" w:eastAsia="仿宋_GB2312" w:cs="Times New Roman"/>
          <w:i w:val="0"/>
          <w:strike w:val="0"/>
          <w:color w:val="000000"/>
          <w:sz w:val="32"/>
          <w:u w:val="none"/>
        </w:rPr>
        <w:t>度，土层深厚</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排水良好，立地指数</w:t>
      </w:r>
      <w:r>
        <w:rPr>
          <w:rFonts w:hint="default" w:ascii="Times New Roman" w:hAnsi="Times New Roman" w:eastAsia="Times New Roman" w:cs="Times New Roman"/>
          <w:i w:val="0"/>
          <w:strike w:val="0"/>
          <w:color w:val="000000"/>
          <w:sz w:val="32"/>
          <w:u w:val="none"/>
        </w:rPr>
        <w:t>≥16</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造林密度：不同培育目标初植密度为</w:t>
      </w:r>
      <w:r>
        <w:rPr>
          <w:rFonts w:hint="eastAsia" w:ascii="Times New Roman" w:hAnsi="Times New Roman" w:eastAsia="宋体" w:cs="Times New Roman"/>
          <w:i w:val="0"/>
          <w:strike w:val="0"/>
          <w:color w:val="000000"/>
          <w:sz w:val="32"/>
          <w:u w:val="none"/>
          <w:lang w:val="en-US" w:eastAsia="zh-CN"/>
        </w:rPr>
        <w:t>110</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w:t>
      </w:r>
      <w:r>
        <w:rPr>
          <w:rFonts w:hint="eastAsia" w:ascii="仿宋_GB2312" w:hAnsi="仿宋_GB2312" w:eastAsia="仿宋_GB2312" w:cs="仿宋_GB2312"/>
          <w:i w:val="0"/>
          <w:strike w:val="0"/>
          <w:color w:val="000000"/>
          <w:sz w:val="32"/>
          <w:u w:val="none"/>
          <w:lang w:eastAsia="zh-CN"/>
        </w:rPr>
        <w:t>亩</w:t>
      </w:r>
      <w:r>
        <w:rPr>
          <w:rFonts w:hint="default" w:ascii="Times New Roman" w:hAnsi="Times New Roman" w:eastAsia="'Times New Roman'" w:cs="Times New Roman"/>
          <w:i w:val="0"/>
          <w:strike w:val="0"/>
          <w:color w:val="000000"/>
          <w:sz w:val="32"/>
          <w:u w:val="none"/>
        </w:rPr>
        <w:t>-</w:t>
      </w:r>
      <w:r>
        <w:rPr>
          <w:rFonts w:hint="eastAsia" w:ascii="Times New Roman" w:hAnsi="Times New Roman" w:eastAsia="宋体" w:cs="Times New Roman"/>
          <w:i w:val="0"/>
          <w:strike w:val="0"/>
          <w:color w:val="000000"/>
          <w:sz w:val="32"/>
          <w:u w:val="none"/>
          <w:lang w:val="en-US" w:eastAsia="zh-CN"/>
        </w:rPr>
        <w:t>166</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w:t>
      </w:r>
      <w:r>
        <w:rPr>
          <w:rFonts w:hint="eastAsia" w:ascii="仿宋_GB2312" w:hAnsi="仿宋_GB2312" w:eastAsia="仿宋_GB2312" w:cs="仿宋_GB2312"/>
          <w:i w:val="0"/>
          <w:strike w:val="0"/>
          <w:color w:val="000000"/>
          <w:sz w:val="32"/>
          <w:u w:val="none"/>
          <w:lang w:eastAsia="zh-CN"/>
        </w:rPr>
        <w:t>亩</w:t>
      </w:r>
      <w:r>
        <w:rPr>
          <w:rFonts w:hint="default" w:ascii="Times New Roman" w:hAnsi="Times New Roman" w:eastAsia="仿宋_GB2312" w:cs="Times New Roman"/>
          <w:i w:val="0"/>
          <w:strike w:val="0"/>
          <w:color w:val="000000"/>
          <w:sz w:val="32"/>
          <w:u w:val="none"/>
        </w:rPr>
        <w:t>不等。</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整地方式：块状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i w:val="0"/>
          <w:strike w:val="0"/>
          <w:color w:val="000000"/>
          <w:sz w:val="32"/>
          <w:u w:val="none"/>
        </w:rPr>
        <w:t>或穴状</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i w:val="0"/>
          <w:strike w:val="0"/>
          <w:color w:val="000000"/>
          <w:sz w:val="32"/>
          <w:u w:val="none"/>
        </w:rPr>
        <w:t>整地，规格：</w:t>
      </w:r>
      <w:r>
        <w:rPr>
          <w:rFonts w:hint="default" w:ascii="Times New Roman" w:hAnsi="Times New Roman" w:eastAsia="Times New Roman" w:cs="Times New Roman"/>
          <w:i w:val="0"/>
          <w:strike w:val="0"/>
          <w:color w:val="000000"/>
          <w:sz w:val="32"/>
          <w:u w:val="none"/>
        </w:rPr>
        <w:t>40cm×40cm×30cm</w:t>
      </w:r>
      <w:r>
        <w:rPr>
          <w:rFonts w:hint="default" w:ascii="Times New Roman" w:hAnsi="Times New Roman" w:eastAsia="仿宋_GB2312" w:cs="Times New Roman"/>
          <w:i w:val="0"/>
          <w:strike w:val="0"/>
          <w:color w:val="000000"/>
          <w:sz w:val="32"/>
          <w:u w:val="none"/>
        </w:rPr>
        <w:t>，挖穴要求土壤回填，表土归心。</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Times New Roman'" w:cs="Times New Roman"/>
          <w:i w:val="0"/>
          <w:strike w:val="0"/>
          <w:color w:val="000000"/>
          <w:sz w:val="32"/>
          <w:u w:val="none"/>
        </w:rPr>
        <w:t>4.</w:t>
      </w:r>
      <w:r>
        <w:rPr>
          <w:rFonts w:hint="default" w:ascii="Times New Roman" w:hAnsi="Times New Roman" w:eastAsia="仿宋_GB2312" w:cs="Times New Roman"/>
          <w:i w:val="0"/>
          <w:strike w:val="0"/>
          <w:color w:val="000000"/>
          <w:sz w:val="32"/>
          <w:u w:val="none"/>
        </w:rPr>
        <w:t>抚育管理：抚育次数视造林地植被状况而定，年抚育</w:t>
      </w:r>
      <w:r>
        <w:rPr>
          <w:rFonts w:hint="default" w:ascii="Times New Roman" w:hAnsi="Times New Roman" w:eastAsia="'Times New Roman'" w:cs="Times New Roman"/>
          <w:i w:val="0"/>
          <w:strike w:val="0"/>
          <w:color w:val="000000"/>
          <w:sz w:val="32"/>
          <w:u w:val="none"/>
        </w:rPr>
        <w:t>3-5</w:t>
      </w:r>
      <w:r>
        <w:rPr>
          <w:rFonts w:hint="default" w:ascii="Times New Roman" w:hAnsi="Times New Roman" w:eastAsia="仿宋_GB2312" w:cs="Times New Roman"/>
          <w:i w:val="0"/>
          <w:strike w:val="0"/>
          <w:color w:val="000000"/>
          <w:sz w:val="32"/>
          <w:u w:val="none"/>
        </w:rPr>
        <w:t>次，松土深度宜浅，不超过</w:t>
      </w:r>
      <w:r>
        <w:rPr>
          <w:rFonts w:hint="default" w:ascii="Times New Roman" w:hAnsi="Times New Roman" w:eastAsia="Times New Roman" w:cs="Times New Roman"/>
          <w:i w:val="0"/>
          <w:strike w:val="0"/>
          <w:color w:val="000000"/>
          <w:sz w:val="32"/>
          <w:u w:val="none"/>
        </w:rPr>
        <w:t>10cm</w:t>
      </w:r>
      <w:r>
        <w:rPr>
          <w:rFonts w:hint="default" w:ascii="Times New Roman" w:hAnsi="Times New Roman" w:eastAsia="仿宋_GB2312" w:cs="Times New Roman"/>
          <w:i w:val="0"/>
          <w:strike w:val="0"/>
          <w:color w:val="000000"/>
          <w:sz w:val="32"/>
          <w:u w:val="none"/>
        </w:rPr>
        <w:t>。</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Times New Roman'" w:cs="Times New Roman"/>
          <w:i w:val="0"/>
          <w:strike w:val="0"/>
          <w:color w:val="000000"/>
          <w:sz w:val="32"/>
          <w:u w:val="none"/>
        </w:rPr>
        <w:t>5.</w:t>
      </w:r>
      <w:r>
        <w:rPr>
          <w:rFonts w:hint="default" w:ascii="Times New Roman" w:hAnsi="Times New Roman" w:eastAsia="仿宋_GB2312" w:cs="Times New Roman"/>
          <w:i w:val="0"/>
          <w:strike w:val="0"/>
          <w:color w:val="000000"/>
          <w:sz w:val="32"/>
          <w:u w:val="none"/>
        </w:rPr>
        <w:t>林地施肥：立地指数</w:t>
      </w:r>
      <w:r>
        <w:rPr>
          <w:rFonts w:hint="default" w:ascii="Times New Roman" w:hAnsi="Times New Roman" w:eastAsia="'Times New Roman'" w:cs="Times New Roman"/>
          <w:i w:val="0"/>
          <w:strike w:val="0"/>
          <w:color w:val="000000"/>
          <w:sz w:val="32"/>
          <w:u w:val="none"/>
        </w:rPr>
        <w:t>14-18</w:t>
      </w:r>
      <w:r>
        <w:rPr>
          <w:rFonts w:hint="default" w:ascii="Times New Roman" w:hAnsi="Times New Roman" w:eastAsia="仿宋_GB2312" w:cs="Times New Roman"/>
          <w:i w:val="0"/>
          <w:strike w:val="0"/>
          <w:color w:val="000000"/>
          <w:sz w:val="32"/>
          <w:u w:val="none"/>
        </w:rPr>
        <w:t>需进行幼林施肥，以</w:t>
      </w:r>
      <w:r>
        <w:rPr>
          <w:rFonts w:hint="default" w:ascii="Times New Roman" w:hAnsi="Times New Roman" w:eastAsia="Times New Roman" w:cs="Times New Roman"/>
          <w:i w:val="0"/>
          <w:strike w:val="0"/>
          <w:color w:val="000000"/>
          <w:sz w:val="32"/>
          <w:u w:val="none"/>
        </w:rPr>
        <w:t>P</w:t>
      </w:r>
      <w:r>
        <w:rPr>
          <w:rFonts w:hint="default" w:ascii="Times New Roman" w:hAnsi="Times New Roman" w:eastAsia="仿宋_GB2312" w:cs="Times New Roman"/>
          <w:i w:val="0"/>
          <w:strike w:val="0"/>
          <w:color w:val="000000"/>
          <w:sz w:val="32"/>
          <w:u w:val="none"/>
        </w:rPr>
        <w:t>肥为主，适当配以</w:t>
      </w:r>
      <w:r>
        <w:rPr>
          <w:rFonts w:hint="default" w:ascii="Times New Roman" w:hAnsi="Times New Roman" w:eastAsia="Times New Roman" w:cs="Times New Roman"/>
          <w:i w:val="0"/>
          <w:strike w:val="0"/>
          <w:color w:val="000000"/>
          <w:sz w:val="32"/>
          <w:u w:val="none"/>
        </w:rPr>
        <w:t>K</w:t>
      </w:r>
      <w:r>
        <w:rPr>
          <w:rFonts w:hint="default" w:ascii="Times New Roman" w:hAnsi="Times New Roman" w:eastAsia="仿宋_GB2312" w:cs="Times New Roman"/>
          <w:i w:val="0"/>
          <w:strike w:val="0"/>
          <w:color w:val="000000"/>
          <w:sz w:val="32"/>
          <w:u w:val="none"/>
        </w:rPr>
        <w:t>肥，以基肥的方式施入</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中龄林施肥，以</w:t>
      </w:r>
      <w:r>
        <w:rPr>
          <w:rFonts w:hint="default" w:ascii="Times New Roman" w:hAnsi="Times New Roman" w:eastAsia="Times New Roman" w:cs="Times New Roman"/>
          <w:i w:val="0"/>
          <w:strike w:val="0"/>
          <w:color w:val="000000"/>
          <w:sz w:val="32"/>
          <w:u w:val="none"/>
        </w:rPr>
        <w:t>PK</w:t>
      </w:r>
      <w:r>
        <w:rPr>
          <w:rFonts w:hint="default" w:ascii="Times New Roman" w:hAnsi="Times New Roman" w:eastAsia="仿宋_GB2312" w:cs="Times New Roman"/>
          <w:i w:val="0"/>
          <w:strike w:val="0"/>
          <w:color w:val="000000"/>
          <w:sz w:val="32"/>
          <w:u w:val="none"/>
        </w:rPr>
        <w:t>、</w:t>
      </w:r>
      <w:r>
        <w:rPr>
          <w:rFonts w:hint="default" w:ascii="Times New Roman" w:hAnsi="Times New Roman" w:eastAsia="Times New Roman" w:cs="Times New Roman"/>
          <w:i w:val="0"/>
          <w:strike w:val="0"/>
          <w:color w:val="000000"/>
          <w:sz w:val="32"/>
          <w:u w:val="none"/>
        </w:rPr>
        <w:t>PN</w:t>
      </w:r>
      <w:r>
        <w:rPr>
          <w:rFonts w:hint="default" w:ascii="Times New Roman" w:hAnsi="Times New Roman" w:eastAsia="仿宋_GB2312" w:cs="Times New Roman"/>
          <w:i w:val="0"/>
          <w:strike w:val="0"/>
          <w:color w:val="000000"/>
          <w:sz w:val="32"/>
          <w:u w:val="none"/>
        </w:rPr>
        <w:t>或</w:t>
      </w:r>
      <w:r>
        <w:rPr>
          <w:rFonts w:hint="default" w:ascii="Times New Roman" w:hAnsi="Times New Roman" w:eastAsia="Times New Roman" w:cs="Times New Roman"/>
          <w:i w:val="0"/>
          <w:strike w:val="0"/>
          <w:color w:val="000000"/>
          <w:sz w:val="32"/>
          <w:u w:val="none"/>
        </w:rPr>
        <w:t>PNK</w:t>
      </w:r>
      <w:r>
        <w:rPr>
          <w:rFonts w:hint="default" w:ascii="Times New Roman" w:hAnsi="Times New Roman" w:eastAsia="仿宋_GB2312" w:cs="Times New Roman"/>
          <w:i w:val="0"/>
          <w:strike w:val="0"/>
          <w:color w:val="000000"/>
          <w:sz w:val="32"/>
          <w:u w:val="none"/>
        </w:rPr>
        <w:t>等</w:t>
      </w:r>
      <w:r>
        <w:rPr>
          <w:rFonts w:hint="eastAsia" w:ascii="Times New Roman" w:hAnsi="Times New Roman" w:eastAsia="仿宋_GB2312" w:cs="Times New Roman"/>
          <w:i w:val="0"/>
          <w:strike w:val="0"/>
          <w:color w:val="000000"/>
          <w:sz w:val="32"/>
          <w:u w:val="none"/>
          <w:lang w:eastAsia="zh-CN"/>
        </w:rPr>
        <w:t>复</w:t>
      </w:r>
      <w:r>
        <w:rPr>
          <w:rFonts w:hint="default" w:ascii="Times New Roman" w:hAnsi="Times New Roman" w:eastAsia="仿宋_GB2312" w:cs="Times New Roman"/>
          <w:i w:val="0"/>
          <w:strike w:val="0"/>
          <w:color w:val="000000"/>
          <w:sz w:val="32"/>
          <w:u w:val="none"/>
        </w:rPr>
        <w:t>合肥为主。</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纸浆材、建筑材、</w:t>
      </w:r>
      <w:r>
        <w:rPr>
          <w:rFonts w:hint="default" w:ascii="Times New Roman" w:hAnsi="Times New Roman" w:eastAsia="仿宋_GB2312" w:cs="Times New Roman"/>
          <w:strike w:val="0"/>
          <w:color w:val="000000"/>
          <w:sz w:val="32"/>
          <w:u w:val="none"/>
        </w:rPr>
        <w:t>板材等。</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napToGrid/>
        <w:spacing w:before="0" w:after="0" w:line="560" w:lineRule="exact"/>
        <w:ind w:left="0" w:right="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i w:val="0"/>
          <w:strike w:val="0"/>
          <w:color w:val="000000"/>
          <w:sz w:val="32"/>
          <w:u w:val="none"/>
        </w:rPr>
        <w:t>适宜广西海拔</w:t>
      </w:r>
      <w:r>
        <w:rPr>
          <w:rFonts w:hint="default" w:ascii="Times New Roman" w:hAnsi="Times New Roman" w:eastAsia="'Times New Roman'" w:cs="Times New Roman"/>
          <w:i w:val="0"/>
          <w:strike w:val="0"/>
          <w:color w:val="000000"/>
          <w:sz w:val="32"/>
          <w:u w:val="none"/>
        </w:rPr>
        <w:t>100</w:t>
      </w:r>
      <w:r>
        <w:rPr>
          <w:rFonts w:hint="eastAsia" w:ascii="Times New Roman" w:hAnsi="Times New Roman" w:eastAsia="宋体" w:cs="Times New Roman"/>
          <w:i w:val="0"/>
          <w:strike w:val="0"/>
          <w:color w:val="000000"/>
          <w:sz w:val="32"/>
          <w:u w:val="none"/>
          <w:lang w:val="en-US" w:eastAsia="zh-CN"/>
        </w:rPr>
        <w:t>m</w:t>
      </w:r>
      <w:r>
        <w:rPr>
          <w:rFonts w:hint="default" w:ascii="Times New Roman" w:hAnsi="Times New Roman" w:eastAsia="'Times New Roman'" w:cs="Times New Roman"/>
          <w:i w:val="0"/>
          <w:strike w:val="0"/>
          <w:color w:val="000000"/>
          <w:sz w:val="32"/>
          <w:u w:val="none"/>
        </w:rPr>
        <w:t>-600m</w:t>
      </w:r>
      <w:r>
        <w:rPr>
          <w:rFonts w:hint="default" w:ascii="Times New Roman" w:hAnsi="Times New Roman" w:eastAsia="仿宋_GB2312" w:cs="Times New Roman"/>
          <w:i w:val="0"/>
          <w:strike w:val="0"/>
          <w:color w:val="000000"/>
          <w:sz w:val="32"/>
          <w:u w:val="none"/>
        </w:rPr>
        <w:t>的高丘、低山或低中山，赤红壤</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红壤或</w:t>
      </w:r>
      <w:r>
        <w:rPr>
          <w:rFonts w:hint="default" w:ascii="Times New Roman" w:hAnsi="Times New Roman" w:eastAsia="仿宋_GB2312" w:cs="Times New Roman"/>
          <w:strike w:val="0"/>
          <w:color w:val="000000"/>
          <w:sz w:val="32"/>
          <w:u w:val="none"/>
        </w:rPr>
        <w:t>砖红壤</w:t>
      </w:r>
      <w:r>
        <w:rPr>
          <w:rFonts w:hint="default" w:ascii="Times New Roman" w:hAnsi="Times New Roman" w:eastAsia="仿宋_GB2312" w:cs="Times New Roman"/>
          <w:i w:val="0"/>
          <w:strike w:val="0"/>
          <w:color w:val="000000"/>
          <w:sz w:val="32"/>
          <w:u w:val="none"/>
        </w:rPr>
        <w:t>，坡度小于</w:t>
      </w:r>
      <w:r>
        <w:rPr>
          <w:rFonts w:hint="default" w:ascii="Times New Roman" w:hAnsi="Times New Roman" w:eastAsia="Times New Roman" w:cs="Times New Roman"/>
          <w:i w:val="0"/>
          <w:strike w:val="0"/>
          <w:color w:val="000000"/>
          <w:sz w:val="32"/>
          <w:u w:val="none"/>
        </w:rPr>
        <w:t>35</w:t>
      </w:r>
      <w:r>
        <w:rPr>
          <w:rFonts w:hint="default" w:ascii="Times New Roman" w:hAnsi="Times New Roman" w:eastAsia="仿宋_GB2312" w:cs="Times New Roman"/>
          <w:i w:val="0"/>
          <w:strike w:val="0"/>
          <w:color w:val="000000"/>
          <w:sz w:val="32"/>
          <w:u w:val="none"/>
        </w:rPr>
        <w:t>度，土层深厚</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排水良好，立地指数</w:t>
      </w:r>
      <w:r>
        <w:rPr>
          <w:rFonts w:hint="default" w:ascii="Times New Roman" w:hAnsi="Times New Roman" w:eastAsia="Times New Roman" w:cs="Times New Roman"/>
          <w:i w:val="0"/>
          <w:strike w:val="0"/>
          <w:color w:val="000000"/>
          <w:sz w:val="32"/>
          <w:u w:val="none"/>
        </w:rPr>
        <w:t>≥16</w:t>
      </w:r>
      <w:r>
        <w:rPr>
          <w:rFonts w:hint="default" w:ascii="Times New Roman" w:hAnsi="Times New Roman" w:eastAsia="仿宋_GB2312" w:cs="Times New Roman"/>
          <w:i w:val="0"/>
          <w:strike w:val="0"/>
          <w:color w:val="000000"/>
          <w:sz w:val="32"/>
          <w:u w:val="none"/>
        </w:rPr>
        <w:t>的地区种植。</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三、杉木家系</w:t>
      </w:r>
      <w:r>
        <w:rPr>
          <w:rFonts w:hint="default" w:ascii="Times New Roman" w:hAnsi="Times New Roman" w:eastAsia="黑体" w:cs="Times New Roman"/>
          <w:color w:val="000000"/>
          <w:sz w:val="32"/>
          <w:szCs w:val="32"/>
          <w:lang w:val="en-US" w:eastAsia="zh-CN"/>
        </w:rPr>
        <w:t>2014ZJ01、2014ZJ02、2014ZJ03、2014ZJ04</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杉木</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iCs/>
          <w:sz w:val="32"/>
          <w:szCs w:val="32"/>
          <w:lang w:val="en-US" w:eastAsia="zh-CN"/>
        </w:rPr>
      </w:pPr>
      <w:r>
        <w:rPr>
          <w:rFonts w:hint="default" w:ascii="Times New Roman" w:hAnsi="Times New Roman" w:eastAsia="楷体_GB2312" w:cs="Times New Roman"/>
          <w:sz w:val="32"/>
          <w:szCs w:val="32"/>
        </w:rPr>
        <w:t>学名：</w:t>
      </w:r>
      <w:r>
        <w:rPr>
          <w:rFonts w:hint="default" w:ascii="Times New Roman" w:hAnsi="Times New Roman" w:eastAsia="楷体_GB2312" w:cs="Times New Roman"/>
          <w:i/>
          <w:iCs/>
          <w:sz w:val="32"/>
          <w:szCs w:val="32"/>
          <w:lang w:val="en-US" w:eastAsia="zh-CN"/>
        </w:rPr>
        <w:t>Cunninghamia lanceolata</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优良家系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CL</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杉木家系</w:t>
      </w:r>
      <w:r>
        <w:rPr>
          <w:rFonts w:hint="default" w:ascii="Times New Roman" w:hAnsi="Times New Roman" w:eastAsia="仿宋_GB2312" w:cs="Times New Roman"/>
          <w:bCs/>
          <w:sz w:val="32"/>
          <w:szCs w:val="32"/>
          <w:lang w:val="en-US" w:eastAsia="zh-CN"/>
        </w:rPr>
        <w:t>2014ZJ01</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CL</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杉木家系</w:t>
      </w:r>
      <w:r>
        <w:rPr>
          <w:rFonts w:hint="default" w:ascii="Times New Roman" w:hAnsi="Times New Roman" w:eastAsia="仿宋_GB2312" w:cs="Times New Roman"/>
          <w:bCs/>
          <w:sz w:val="32"/>
          <w:szCs w:val="32"/>
          <w:lang w:val="en-US" w:eastAsia="zh-CN"/>
        </w:rPr>
        <w:t>2014ZJ02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CL</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杉木家系</w:t>
      </w:r>
      <w:r>
        <w:rPr>
          <w:rFonts w:hint="default" w:ascii="Times New Roman" w:hAnsi="Times New Roman" w:eastAsia="仿宋_GB2312" w:cs="Times New Roman"/>
          <w:bCs/>
          <w:sz w:val="32"/>
          <w:szCs w:val="32"/>
          <w:lang w:val="en-US" w:eastAsia="zh-CN"/>
        </w:rPr>
        <w:t>2014ZJ03</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桂S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CL</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杉木家系</w:t>
      </w:r>
      <w:r>
        <w:rPr>
          <w:rFonts w:hint="default" w:ascii="Times New Roman" w:hAnsi="Times New Roman" w:eastAsia="仿宋_GB2312" w:cs="Times New Roman"/>
          <w:bCs/>
          <w:sz w:val="32"/>
          <w:szCs w:val="32"/>
          <w:lang w:val="en-US" w:eastAsia="zh-CN"/>
        </w:rPr>
        <w:t>2014ZJ04</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广西壮族自治区林业科学研究院</w:t>
      </w:r>
    </w:p>
    <w:p>
      <w:pPr>
        <w:keepNext w:val="0"/>
        <w:keepLines w:val="0"/>
        <w:pageBreakBefore w:val="0"/>
        <w:kinsoku/>
        <w:wordWrap/>
        <w:overflowPunct/>
        <w:topLinePunct w:val="0"/>
        <w:bidi w:val="0"/>
        <w:spacing w:line="560" w:lineRule="exact"/>
        <w:ind w:left="1280" w:hanging="1280" w:hangingChars="4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kern w:val="0"/>
          <w:sz w:val="32"/>
          <w:szCs w:val="32"/>
        </w:rPr>
        <w:t>郝海坤、程</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琳、莫尚伟、李魁鹏、劳广杰、石安平、</w:t>
      </w:r>
      <w:r>
        <w:rPr>
          <w:rFonts w:hint="eastAsia" w:ascii="Times New Roman" w:hAnsi="Times New Roman" w:eastAsia="仿宋_GB2312" w:cs="Times New Roman"/>
          <w:kern w:val="0"/>
          <w:sz w:val="32"/>
          <w:szCs w:val="32"/>
          <w:lang w:eastAsia="zh-CN"/>
        </w:rPr>
        <w:t>任</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eastAsia="zh-CN"/>
        </w:rPr>
        <w:t>礼</w:t>
      </w:r>
      <w:r>
        <w:rPr>
          <w:rFonts w:hint="default" w:ascii="Times New Roman" w:hAnsi="Times New Roman" w:eastAsia="仿宋_GB2312" w:cs="Times New Roman"/>
          <w:kern w:val="0"/>
          <w:sz w:val="32"/>
          <w:szCs w:val="32"/>
        </w:rPr>
        <w:t>、唐</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文、戴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俊、黄咏昕、陈</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琴、周明华、杨凤权（杉木家系2014ZJ01）</w:t>
      </w:r>
    </w:p>
    <w:p>
      <w:pPr>
        <w:keepNext w:val="0"/>
        <w:keepLines w:val="0"/>
        <w:pageBreakBefore w:val="0"/>
        <w:kinsoku/>
        <w:wordWrap/>
        <w:overflowPunct/>
        <w:topLinePunct w:val="0"/>
        <w:bidi w:val="0"/>
        <w:spacing w:line="560" w:lineRule="exact"/>
        <w:ind w:left="1280" w:hanging="1280" w:hangingChars="4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俊、黄开勇、陈仕昌、蓝</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肖、韦连尤、余代渊、俸苏春、梁丹凤、</w:t>
      </w:r>
      <w:r>
        <w:rPr>
          <w:rFonts w:hint="eastAsia" w:ascii="Times New Roman" w:hAnsi="Times New Roman" w:eastAsia="仿宋_GB2312" w:cs="Times New Roman"/>
          <w:kern w:val="0"/>
          <w:sz w:val="32"/>
          <w:szCs w:val="32"/>
          <w:lang w:eastAsia="zh-CN"/>
        </w:rPr>
        <w:t>郑莹莹</w:t>
      </w:r>
      <w:r>
        <w:rPr>
          <w:rFonts w:hint="default" w:ascii="Times New Roman" w:hAnsi="Times New Roman" w:eastAsia="仿宋_GB2312" w:cs="Times New Roman"/>
          <w:kern w:val="0"/>
          <w:sz w:val="32"/>
          <w:szCs w:val="32"/>
        </w:rPr>
        <w:t>、肖国兴、周利玲、唐艳梅、张媛华（杉木家系2014ZJ02）</w:t>
      </w:r>
    </w:p>
    <w:p>
      <w:pPr>
        <w:keepNext w:val="0"/>
        <w:keepLines w:val="0"/>
        <w:pageBreakBefore w:val="0"/>
        <w:kinsoku/>
        <w:wordWrap/>
        <w:overflowPunct/>
        <w:topLinePunct w:val="0"/>
        <w:bidi w:val="0"/>
        <w:spacing w:line="560" w:lineRule="exact"/>
        <w:ind w:left="1280" w:hanging="1280" w:hangingChars="4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陈</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琴、黄开勇、贺锦锋、王晓波、戴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俊、程</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琳、</w:t>
      </w:r>
      <w:r>
        <w:rPr>
          <w:rFonts w:hint="eastAsia" w:ascii="Times New Roman" w:hAnsi="Times New Roman" w:eastAsia="仿宋_GB2312" w:cs="Times New Roman"/>
          <w:kern w:val="0"/>
          <w:sz w:val="32"/>
          <w:szCs w:val="32"/>
          <w:lang w:eastAsia="zh-CN"/>
        </w:rPr>
        <w:t>夏泰英</w:t>
      </w:r>
      <w:r>
        <w:rPr>
          <w:rFonts w:hint="default" w:ascii="Times New Roman" w:hAnsi="Times New Roman" w:eastAsia="仿宋_GB2312" w:cs="Times New Roman"/>
          <w:kern w:val="0"/>
          <w:sz w:val="32"/>
          <w:szCs w:val="32"/>
        </w:rPr>
        <w:t>、劳广杰、蓝</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肖、林</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丽、莫启泉、肖彦华、赵苑钧（杉木家系2014ZJ03）</w:t>
      </w:r>
    </w:p>
    <w:p>
      <w:pPr>
        <w:keepNext w:val="0"/>
        <w:keepLines w:val="0"/>
        <w:pageBreakBefore w:val="0"/>
        <w:kinsoku/>
        <w:wordWrap/>
        <w:overflowPunct/>
        <w:topLinePunct w:val="0"/>
        <w:bidi w:val="0"/>
        <w:spacing w:line="560" w:lineRule="exact"/>
        <w:ind w:left="1280" w:hanging="1280" w:hangingChars="4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蓝</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肖、戴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俊、董利军、黄开勇、张媛华、莫宗恒、</w:t>
      </w:r>
      <w:r>
        <w:rPr>
          <w:rFonts w:hint="eastAsia" w:ascii="Times New Roman" w:hAnsi="Times New Roman" w:eastAsia="仿宋_GB2312" w:cs="Times New Roman"/>
          <w:kern w:val="0"/>
          <w:sz w:val="32"/>
          <w:szCs w:val="32"/>
          <w:lang w:eastAsia="zh-CN"/>
        </w:rPr>
        <w:t>黄宇婷</w:t>
      </w:r>
      <w:r>
        <w:rPr>
          <w:rFonts w:hint="default" w:ascii="Times New Roman" w:hAnsi="Times New Roman" w:eastAsia="仿宋_GB2312" w:cs="Times New Roman"/>
          <w:kern w:val="0"/>
          <w:sz w:val="32"/>
          <w:szCs w:val="32"/>
        </w:rPr>
        <w:t>、陈晓明、陈仕昌、韦</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炜、黄</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哲、蒋</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华、莫启泉（杉木家系2014ZJ04）</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pBdr>
          <w:bottom w:val="none" w:color="auto" w:sz="0" w:space="0"/>
        </w:pBdr>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速生丰产，生长量稳定，适应性广，树干通直圆满，尖削度小。</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1.林地选择：海拔200m</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800m的丘陵山地，酸性土壤，土层80cm以上，立地指数≥</w:t>
      </w:r>
      <w:r>
        <w:rPr>
          <w:rFonts w:hint="default" w:ascii="Times New Roman" w:hAnsi="Times New Roman" w:eastAsia="Times New Roman" w:cs="Times New Roman"/>
          <w:i w:val="0"/>
          <w:strike w:val="0"/>
          <w:color w:val="000000"/>
          <w:sz w:val="32"/>
          <w:u w:val="none"/>
        </w:rPr>
        <w:t>16</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2.整地：以水平带状和穴垦为主，挖明</w:t>
      </w:r>
      <w:r>
        <w:rPr>
          <w:rFonts w:hint="eastAsia" w:ascii="Times New Roman" w:hAnsi="Times New Roman" w:eastAsia="仿宋_GB2312" w:cs="Times New Roman"/>
          <w:i w:val="0"/>
          <w:strike w:val="0"/>
          <w:color w:val="000000"/>
          <w:sz w:val="32"/>
          <w:u w:val="none"/>
          <w:lang w:eastAsia="zh-CN"/>
        </w:rPr>
        <w:t>穴</w:t>
      </w:r>
      <w:r>
        <w:rPr>
          <w:rFonts w:hint="default" w:ascii="Times New Roman" w:hAnsi="Times New Roman" w:eastAsia="仿宋_GB2312" w:cs="Times New Roman"/>
          <w:i w:val="0"/>
          <w:strike w:val="0"/>
          <w:color w:val="000000"/>
          <w:sz w:val="32"/>
          <w:u w:val="none"/>
        </w:rPr>
        <w:t>回表土，基肥0.25kg/</w:t>
      </w:r>
      <w:r>
        <w:rPr>
          <w:rFonts w:hint="eastAsia" w:ascii="Times New Roman" w:hAnsi="Times New Roman" w:eastAsia="仿宋_GB2312" w:cs="Times New Roman"/>
          <w:i w:val="0"/>
          <w:strike w:val="0"/>
          <w:color w:val="000000"/>
          <w:sz w:val="32"/>
          <w:u w:val="none"/>
          <w:lang w:eastAsia="zh-CN"/>
        </w:rPr>
        <w:t>穴</w:t>
      </w:r>
      <w:r>
        <w:rPr>
          <w:rFonts w:hint="default" w:ascii="Times New Roman" w:hAnsi="Times New Roman" w:eastAsia="仿宋_GB2312" w:cs="Times New Roman"/>
          <w:i w:val="0"/>
          <w:strike w:val="0"/>
          <w:color w:val="000000"/>
          <w:sz w:val="32"/>
          <w:u w:val="none"/>
        </w:rPr>
        <w:t>，挖</w:t>
      </w:r>
      <w:r>
        <w:rPr>
          <w:rFonts w:hint="eastAsia" w:ascii="Times New Roman" w:hAnsi="Times New Roman" w:eastAsia="仿宋_GB2312" w:cs="Times New Roman"/>
          <w:i w:val="0"/>
          <w:strike w:val="0"/>
          <w:color w:val="000000"/>
          <w:sz w:val="32"/>
          <w:u w:val="none"/>
          <w:lang w:eastAsia="zh-CN"/>
        </w:rPr>
        <w:t>穴</w:t>
      </w:r>
      <w:r>
        <w:rPr>
          <w:rFonts w:hint="default" w:ascii="Times New Roman" w:hAnsi="Times New Roman" w:eastAsia="仿宋_GB2312" w:cs="Times New Roman"/>
          <w:i w:val="0"/>
          <w:strike w:val="0"/>
          <w:color w:val="000000"/>
          <w:sz w:val="32"/>
          <w:u w:val="none"/>
        </w:rPr>
        <w:t>规格为</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40cm×</w:t>
      </w:r>
      <w:r>
        <w:rPr>
          <w:rFonts w:hint="default" w:ascii="Times New Roman" w:hAnsi="Times New Roman" w:eastAsia="Times New Roman" w:cs="Times New Roman"/>
          <w:i w:val="0"/>
          <w:strike w:val="0"/>
          <w:color w:val="000000"/>
          <w:sz w:val="32"/>
          <w:u w:val="none"/>
        </w:rPr>
        <w:t>40cm</w:t>
      </w:r>
      <w:r>
        <w:rPr>
          <w:rFonts w:hint="default" w:ascii="Times New Roman" w:hAnsi="Times New Roman" w:eastAsia="仿宋_GB2312" w:cs="Times New Roman"/>
          <w:i w:val="0"/>
          <w:strike w:val="0"/>
          <w:color w:val="000000"/>
          <w:sz w:val="32"/>
          <w:u w:val="none"/>
        </w:rPr>
        <w:t>×</w:t>
      </w:r>
      <w:r>
        <w:rPr>
          <w:rFonts w:hint="default" w:ascii="Times New Roman" w:hAnsi="Times New Roman" w:eastAsia="Times New Roman" w:cs="Times New Roman"/>
          <w:i w:val="0"/>
          <w:strike w:val="0"/>
          <w:color w:val="000000"/>
          <w:sz w:val="32"/>
          <w:u w:val="none"/>
        </w:rPr>
        <w:t>40cm</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3.栽植密度：</w:t>
      </w:r>
      <w:r>
        <w:rPr>
          <w:rFonts w:hint="eastAsia" w:ascii="Times New Roman" w:hAnsi="Times New Roman" w:eastAsia="仿宋_GB2312" w:cs="Times New Roman"/>
          <w:i w:val="0"/>
          <w:strike w:val="0"/>
          <w:color w:val="000000"/>
          <w:sz w:val="32"/>
          <w:u w:val="none"/>
          <w:lang w:val="en-US" w:eastAsia="zh-CN"/>
        </w:rPr>
        <w:t>133</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w:t>
      </w:r>
      <w:r>
        <w:rPr>
          <w:rFonts w:hint="eastAsia" w:ascii="仿宋_GB2312" w:hAnsi="仿宋_GB2312" w:eastAsia="仿宋_GB2312" w:cs="仿宋_GB2312"/>
          <w:i w:val="0"/>
          <w:strike w:val="0"/>
          <w:color w:val="000000"/>
          <w:sz w:val="32"/>
          <w:u w:val="none"/>
          <w:lang w:eastAsia="zh-CN"/>
        </w:rPr>
        <w:t>亩</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lang w:val="en-US" w:eastAsia="zh-CN"/>
        </w:rPr>
        <w:t>166</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w:t>
      </w:r>
      <w:r>
        <w:rPr>
          <w:rFonts w:hint="eastAsia" w:ascii="仿宋_GB2312" w:hAnsi="仿宋_GB2312" w:eastAsia="仿宋_GB2312" w:cs="仿宋_GB2312"/>
          <w:i w:val="0"/>
          <w:strike w:val="0"/>
          <w:color w:val="000000"/>
          <w:sz w:val="32"/>
          <w:u w:val="none"/>
          <w:lang w:eastAsia="zh-CN"/>
        </w:rPr>
        <w:t>亩</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4.抚育管理：造林后连续除草抚育3年，每年2</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4次，同时进行扩</w:t>
      </w:r>
      <w:r>
        <w:rPr>
          <w:rFonts w:hint="eastAsia" w:ascii="Times New Roman" w:hAnsi="Times New Roman" w:eastAsia="仿宋_GB2312" w:cs="Times New Roman"/>
          <w:i w:val="0"/>
          <w:strike w:val="0"/>
          <w:color w:val="000000"/>
          <w:sz w:val="32"/>
          <w:u w:val="none"/>
          <w:lang w:eastAsia="zh-CN"/>
        </w:rPr>
        <w:t>穴</w:t>
      </w:r>
      <w:r>
        <w:rPr>
          <w:rFonts w:hint="default" w:ascii="Times New Roman" w:hAnsi="Times New Roman" w:eastAsia="仿宋_GB2312" w:cs="Times New Roman"/>
          <w:i w:val="0"/>
          <w:strike w:val="0"/>
          <w:color w:val="000000"/>
          <w:sz w:val="32"/>
          <w:u w:val="none"/>
        </w:rPr>
        <w:t>，以植株为中心培土形成</w:t>
      </w:r>
      <w:r>
        <w:rPr>
          <w:rFonts w:hint="default" w:ascii="Times New Roman" w:hAnsi="Times New Roman" w:eastAsia="仿宋_GB2312" w:cs="Times New Roman"/>
          <w:strike w:val="0"/>
          <w:color w:val="000000"/>
          <w:sz w:val="32"/>
          <w:u w:val="none"/>
        </w:rPr>
        <w:t>馒头状</w:t>
      </w:r>
      <w:r>
        <w:rPr>
          <w:rFonts w:hint="default" w:ascii="Times New Roman" w:hAnsi="Times New Roman" w:eastAsia="仿宋_GB2312" w:cs="Times New Roman"/>
          <w:i w:val="0"/>
          <w:strike w:val="0"/>
          <w:color w:val="000000"/>
          <w:sz w:val="32"/>
          <w:u w:val="none"/>
        </w:rPr>
        <w:t>平台。</w:t>
      </w:r>
    </w:p>
    <w:p>
      <w:pPr>
        <w:keepNext w:val="0"/>
        <w:keepLines w:val="0"/>
        <w:pageBreakBefore w:val="0"/>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eastAsia="仿宋_GB2312" w:cs="Times New Roman"/>
          <w:strike w:val="0"/>
          <w:color w:val="000000"/>
          <w:sz w:val="32"/>
          <w:u w:val="none"/>
        </w:rPr>
      </w:pPr>
      <w:r>
        <w:rPr>
          <w:rFonts w:hint="default" w:ascii="Times New Roman" w:hAnsi="Times New Roman" w:eastAsia="仿宋_GB2312" w:cs="Times New Roman"/>
          <w:i w:val="0"/>
          <w:strike w:val="0"/>
          <w:color w:val="000000"/>
          <w:sz w:val="32"/>
          <w:u w:val="none"/>
        </w:rPr>
        <w:t>5.施肥：使用杉木专用肥，第1次在造林当年</w:t>
      </w: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个月后施</w:t>
      </w:r>
      <w:r>
        <w:rPr>
          <w:rFonts w:hint="default" w:ascii="Times New Roman" w:hAnsi="Times New Roman" w:eastAsia="Times New Roman" w:cs="Times New Roman"/>
          <w:i w:val="0"/>
          <w:strike w:val="0"/>
          <w:color w:val="000000"/>
          <w:sz w:val="32"/>
          <w:u w:val="none"/>
        </w:rPr>
        <w:t>0.25kg/</w:t>
      </w:r>
      <w:r>
        <w:rPr>
          <w:rFonts w:hint="default" w:ascii="Times New Roman" w:hAnsi="Times New Roman" w:eastAsia="仿宋_GB2312" w:cs="Times New Roman"/>
          <w:i w:val="0"/>
          <w:strike w:val="0"/>
          <w:color w:val="000000"/>
          <w:sz w:val="32"/>
          <w:u w:val="none"/>
        </w:rPr>
        <w:t>株；第2次在翌年</w:t>
      </w:r>
      <w:r>
        <w:rPr>
          <w:rFonts w:hint="default" w:ascii="Times New Roman" w:hAnsi="Times New Roman" w:eastAsia="Times New Roman" w:cs="Times New Roman"/>
          <w:i w:val="0"/>
          <w:strike w:val="0"/>
          <w:color w:val="000000"/>
          <w:sz w:val="32"/>
          <w:u w:val="none"/>
        </w:rPr>
        <w:t>4</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5月施</w:t>
      </w:r>
      <w:r>
        <w:rPr>
          <w:rFonts w:hint="default" w:ascii="Times New Roman" w:hAnsi="Times New Roman" w:eastAsia="Times New Roman" w:cs="Times New Roman"/>
          <w:i w:val="0"/>
          <w:strike w:val="0"/>
          <w:color w:val="000000"/>
          <w:sz w:val="32"/>
          <w:u w:val="none"/>
        </w:rPr>
        <w:t>0.25kg/</w:t>
      </w:r>
      <w:r>
        <w:rPr>
          <w:rFonts w:hint="default" w:ascii="Times New Roman" w:hAnsi="Times New Roman" w:eastAsia="仿宋_GB2312" w:cs="Times New Roman"/>
          <w:i w:val="0"/>
          <w:strike w:val="0"/>
          <w:color w:val="000000"/>
          <w:sz w:val="32"/>
          <w:u w:val="none"/>
        </w:rPr>
        <w:t>株；第3次在第</w:t>
      </w: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年</w:t>
      </w:r>
      <w:r>
        <w:rPr>
          <w:rFonts w:hint="default" w:ascii="Times New Roman" w:hAnsi="Times New Roman" w:eastAsia="Times New Roman" w:cs="Times New Roman"/>
          <w:i w:val="0"/>
          <w:strike w:val="0"/>
          <w:color w:val="000000"/>
          <w:sz w:val="32"/>
          <w:u w:val="none"/>
        </w:rPr>
        <w:t>4</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5月施</w:t>
      </w:r>
      <w:r>
        <w:rPr>
          <w:rFonts w:hint="default" w:ascii="Times New Roman" w:hAnsi="Times New Roman" w:eastAsia="Times New Roman" w:cs="Times New Roman"/>
          <w:i w:val="0"/>
          <w:strike w:val="0"/>
          <w:color w:val="000000"/>
          <w:sz w:val="32"/>
          <w:u w:val="none"/>
        </w:rPr>
        <w:t>0.5kg/</w:t>
      </w:r>
      <w:r>
        <w:rPr>
          <w:rFonts w:hint="default" w:ascii="Times New Roman" w:hAnsi="Times New Roman" w:eastAsia="仿宋_GB2312" w:cs="Times New Roman"/>
          <w:i w:val="0"/>
          <w:strike w:val="0"/>
          <w:color w:val="000000"/>
          <w:sz w:val="32"/>
          <w:u w:val="none"/>
        </w:rPr>
        <w:t>株。</w:t>
      </w:r>
    </w:p>
    <w:p>
      <w:pPr>
        <w:keepNext w:val="0"/>
        <w:keepLines w:val="0"/>
        <w:pageBreakBefore w:val="0"/>
        <w:pBdr>
          <w:bottom w:val="none" w:color="auto" w:sz="0" w:space="0"/>
        </w:pBdr>
        <w:kinsoku/>
        <w:wordWrap/>
        <w:overflowPunct/>
        <w:topLinePunct w:val="0"/>
        <w:bidi w:val="0"/>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6.间伐：间伐2</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3次，间隔期4</w:t>
      </w:r>
      <w:r>
        <w:rPr>
          <w:rFonts w:hint="default" w:ascii="Times New Roman" w:hAnsi="Times New Roman" w:eastAsia="'Times New Roman'" w:cs="Times New Roman"/>
          <w:i w:val="0"/>
          <w:strike w:val="0"/>
          <w:color w:val="000000"/>
          <w:sz w:val="32"/>
          <w:u w:val="none"/>
        </w:rPr>
        <w:t>-6</w:t>
      </w:r>
      <w:r>
        <w:rPr>
          <w:rFonts w:hint="default" w:ascii="Times New Roman" w:hAnsi="Times New Roman" w:eastAsia="仿宋_GB2312" w:cs="Times New Roman"/>
          <w:i w:val="0"/>
          <w:strike w:val="0"/>
          <w:color w:val="000000"/>
          <w:sz w:val="32"/>
          <w:u w:val="none"/>
        </w:rPr>
        <w:t>年，最终保留</w:t>
      </w:r>
      <w:r>
        <w:rPr>
          <w:rFonts w:hint="eastAsia" w:ascii="Times New Roman" w:hAnsi="Times New Roman" w:eastAsia="仿宋_GB2312" w:cs="Times New Roman"/>
          <w:i w:val="0"/>
          <w:strike w:val="0"/>
          <w:color w:val="000000"/>
          <w:sz w:val="32"/>
          <w:u w:val="none"/>
          <w:lang w:val="en-US" w:eastAsia="zh-CN"/>
        </w:rPr>
        <w:t>67</w:t>
      </w:r>
      <w:r>
        <w:rPr>
          <w:rFonts w:hint="default" w:ascii="Times New Roman" w:hAnsi="Times New Roman" w:eastAsia="仿宋_GB2312" w:cs="Times New Roman"/>
          <w:sz w:val="32"/>
          <w:szCs w:val="32"/>
        </w:rPr>
        <w:t>株/亩</w:t>
      </w:r>
      <w:r>
        <w:rPr>
          <w:rFonts w:hint="default" w:ascii="Times New Roman" w:hAnsi="Times New Roman" w:eastAsia="'Times New Roman'" w:cs="Times New Roman"/>
          <w:i w:val="0"/>
          <w:strike w:val="0"/>
          <w:color w:val="000000"/>
          <w:sz w:val="32"/>
          <w:u w:val="none"/>
        </w:rPr>
        <w:t>-</w:t>
      </w:r>
      <w:r>
        <w:rPr>
          <w:rFonts w:hint="eastAsia" w:ascii="Times New Roman" w:hAnsi="Times New Roman" w:eastAsia="仿宋_GB2312" w:cs="Times New Roman"/>
          <w:i w:val="0"/>
          <w:strike w:val="0"/>
          <w:color w:val="000000"/>
          <w:sz w:val="32"/>
          <w:u w:val="none"/>
          <w:lang w:val="en-US" w:eastAsia="zh-CN"/>
        </w:rPr>
        <w:t>100</w:t>
      </w:r>
      <w:r>
        <w:rPr>
          <w:rFonts w:hint="default" w:ascii="Times New Roman" w:hAnsi="Times New Roman" w:eastAsia="仿宋_GB2312" w:cs="Times New Roman"/>
          <w:sz w:val="32"/>
          <w:szCs w:val="32"/>
        </w:rPr>
        <w:t>株/亩</w:t>
      </w:r>
      <w:r>
        <w:rPr>
          <w:rFonts w:hint="default" w:ascii="Times New Roman" w:hAnsi="Times New Roman" w:eastAsia="仿宋_GB2312" w:cs="Times New Roman"/>
          <w:i w:val="0"/>
          <w:strike w:val="0"/>
          <w:color w:val="000000"/>
          <w:sz w:val="32"/>
          <w:u w:val="none"/>
        </w:rPr>
        <w:t>。具体</w:t>
      </w:r>
      <w:r>
        <w:rPr>
          <w:rFonts w:hint="eastAsia" w:ascii="Times New Roman" w:hAnsi="Times New Roman" w:eastAsia="仿宋_GB2312" w:cs="Times New Roman"/>
          <w:i w:val="0"/>
          <w:strike w:val="0"/>
          <w:color w:val="000000"/>
          <w:sz w:val="32"/>
          <w:u w:val="none"/>
          <w:lang w:eastAsia="zh-CN"/>
        </w:rPr>
        <w:t>参照</w:t>
      </w:r>
      <w:r>
        <w:rPr>
          <w:rFonts w:hint="default" w:ascii="Times New Roman" w:hAnsi="Times New Roman" w:eastAsia="仿宋_GB2312" w:cs="Times New Roman"/>
          <w:i w:val="0"/>
          <w:strike w:val="0"/>
          <w:color w:val="000000"/>
          <w:sz w:val="32"/>
          <w:u w:val="none"/>
        </w:rPr>
        <w:t>《杉木速生丰产林栽培技术规范》</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DB45/T470-2015</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pBdr>
          <w:bottom w:val="none" w:color="auto" w:sz="0" w:space="0"/>
        </w:pBdr>
        <w:kinsoku/>
        <w:wordWrap/>
        <w:overflowPunct/>
        <w:topLinePunct w:val="0"/>
        <w:bidi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trike w:val="0"/>
          <w:color w:val="000000"/>
          <w:sz w:val="32"/>
          <w:u w:val="none"/>
        </w:rPr>
        <w:t xml:space="preserve">    </w:t>
      </w:r>
      <w:r>
        <w:rPr>
          <w:rFonts w:hint="default" w:ascii="Times New Roman" w:hAnsi="Times New Roman" w:eastAsia="仿宋_GB2312" w:cs="Times New Roman"/>
          <w:i w:val="0"/>
          <w:strike w:val="0"/>
          <w:color w:val="000000"/>
          <w:sz w:val="32"/>
          <w:u w:val="none"/>
        </w:rPr>
        <w:t>可</w:t>
      </w:r>
      <w:r>
        <w:rPr>
          <w:rFonts w:hint="default" w:ascii="Times New Roman" w:hAnsi="Times New Roman" w:eastAsia="仿宋_GB2312" w:cs="Times New Roman"/>
          <w:strike w:val="0"/>
          <w:color w:val="000000"/>
          <w:sz w:val="32"/>
          <w:u w:val="none"/>
        </w:rPr>
        <w:t>作为</w:t>
      </w:r>
      <w:r>
        <w:rPr>
          <w:rFonts w:hint="default" w:ascii="Times New Roman" w:hAnsi="Times New Roman" w:eastAsia="仿宋_GB2312" w:cs="Times New Roman"/>
          <w:i w:val="0"/>
          <w:strike w:val="0"/>
          <w:color w:val="000000"/>
          <w:sz w:val="32"/>
          <w:u w:val="none"/>
        </w:rPr>
        <w:t>广西杉木遗传</w:t>
      </w:r>
      <w:r>
        <w:rPr>
          <w:rFonts w:hint="default" w:ascii="Times New Roman" w:hAnsi="Times New Roman" w:eastAsia="仿宋_GB2312" w:cs="Times New Roman"/>
          <w:strike w:val="0"/>
          <w:color w:val="000000"/>
          <w:sz w:val="32"/>
          <w:u w:val="none"/>
        </w:rPr>
        <w:t>改良的</w:t>
      </w:r>
      <w:r>
        <w:rPr>
          <w:rFonts w:hint="default" w:ascii="Times New Roman" w:hAnsi="Times New Roman" w:eastAsia="仿宋_GB2312" w:cs="Times New Roman"/>
          <w:i w:val="0"/>
          <w:strike w:val="0"/>
          <w:color w:val="000000"/>
          <w:sz w:val="32"/>
          <w:u w:val="none"/>
        </w:rPr>
        <w:t>育种材料，</w:t>
      </w:r>
      <w:r>
        <w:rPr>
          <w:rFonts w:hint="default" w:ascii="Times New Roman" w:hAnsi="Times New Roman" w:eastAsia="仿宋_GB2312" w:cs="Times New Roman"/>
          <w:strike w:val="0"/>
          <w:color w:val="000000"/>
          <w:sz w:val="32"/>
          <w:u w:val="none"/>
        </w:rPr>
        <w:t>高世代</w:t>
      </w:r>
      <w:r>
        <w:rPr>
          <w:rFonts w:hint="default" w:ascii="Times New Roman" w:hAnsi="Times New Roman" w:eastAsia="仿宋_GB2312" w:cs="Times New Roman"/>
          <w:i w:val="0"/>
          <w:strike w:val="0"/>
          <w:color w:val="000000"/>
          <w:sz w:val="32"/>
          <w:u w:val="none"/>
        </w:rPr>
        <w:t>种子园的建园材料。木材广泛应用于各种板材、原木、家庭装饰、包装等方面。</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pBdr>
          <w:bottom w:val="none" w:color="auto" w:sz="0" w:space="0"/>
        </w:pBdr>
        <w:kinsoku/>
        <w:wordWrap/>
        <w:overflowPunct/>
        <w:topLinePunct w:val="0"/>
        <w:bidi w:val="0"/>
        <w:snapToGrid/>
        <w:spacing w:before="0" w:after="0" w:line="560" w:lineRule="exact"/>
        <w:ind w:left="0" w:right="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i w:val="0"/>
          <w:strike w:val="0"/>
          <w:color w:val="000000"/>
          <w:sz w:val="32"/>
          <w:u w:val="none"/>
        </w:rPr>
        <w:t xml:space="preserve"> </w:t>
      </w:r>
      <w:r>
        <w:rPr>
          <w:rFonts w:hint="default" w:ascii="Times New Roman" w:hAnsi="Times New Roman" w:eastAsia="仿宋_GB2312" w:cs="Times New Roman"/>
          <w:strike w:val="0"/>
          <w:color w:val="000000"/>
          <w:sz w:val="32"/>
          <w:u w:val="none"/>
        </w:rPr>
        <w:t xml:space="preserve">   </w:t>
      </w:r>
      <w:r>
        <w:rPr>
          <w:rFonts w:hint="default" w:ascii="Times New Roman" w:hAnsi="Times New Roman" w:eastAsia="仿宋_GB2312" w:cs="Times New Roman"/>
          <w:i w:val="0"/>
          <w:strike w:val="0"/>
          <w:color w:val="000000"/>
          <w:sz w:val="32"/>
          <w:u w:val="none"/>
        </w:rPr>
        <w:t>广西区内主要杉木栽培区和杉木边缘产区，海拔200m-800m的丘陵山地，酸性土壤，土层深厚，排水良好。</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四、巨尾桉无性系</w:t>
      </w:r>
      <w:r>
        <w:rPr>
          <w:rFonts w:hint="default" w:ascii="Times New Roman" w:hAnsi="Times New Roman" w:eastAsia="黑体" w:cs="Times New Roman"/>
          <w:color w:val="000000"/>
          <w:sz w:val="32"/>
          <w:szCs w:val="32"/>
          <w:lang w:val="en-US" w:eastAsia="zh-CN"/>
        </w:rPr>
        <w:t>GE21-2、GE21-4</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树种：</w:t>
      </w:r>
      <w:r>
        <w:rPr>
          <w:rFonts w:hint="default" w:ascii="Times New Roman" w:hAnsi="Times New Roman" w:eastAsia="楷体_GB2312" w:cs="Times New Roman"/>
          <w:color w:val="auto"/>
          <w:sz w:val="32"/>
          <w:szCs w:val="32"/>
          <w:lang w:eastAsia="zh-CN"/>
        </w:rPr>
        <w:t>巨尾桉</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楷体_GB2312" w:cs="Times New Roman"/>
          <w:i/>
          <w:iCs/>
          <w:color w:val="auto"/>
          <w:sz w:val="32"/>
          <w:szCs w:val="32"/>
          <w:lang w:val="en-US" w:eastAsia="zh-CN"/>
        </w:rPr>
        <w:t>Eucalyptus grandis</w:t>
      </w:r>
      <w:r>
        <w:rPr>
          <w:rFonts w:hint="default" w:ascii="Times New Roman" w:hAnsi="Times New Roman" w:eastAsia="楷体_GB2312" w:cs="Times New Roman"/>
          <w:i w:val="0"/>
          <w:iCs w:val="0"/>
          <w:color w:val="auto"/>
          <w:sz w:val="32"/>
          <w:szCs w:val="32"/>
          <w:lang w:val="en-US" w:eastAsia="zh-CN"/>
        </w:rPr>
        <w:t>×</w:t>
      </w:r>
      <w:r>
        <w:rPr>
          <w:rFonts w:hint="default" w:ascii="Times New Roman" w:hAnsi="Times New Roman" w:eastAsia="楷体_GB2312" w:cs="Times New Roman"/>
          <w:i/>
          <w:iCs/>
          <w:color w:val="auto"/>
          <w:sz w:val="32"/>
          <w:szCs w:val="32"/>
          <w:lang w:val="en-US" w:eastAsia="zh-CN"/>
        </w:rPr>
        <w:t>Eucalyptus urophylla</w:t>
      </w:r>
      <w:r>
        <w:rPr>
          <w:rFonts w:hint="eastAsia" w:ascii="仿宋_GB2312" w:hAnsi="仿宋_GB2312" w:eastAsia="仿宋_GB2312" w:cs="仿宋_GB2312"/>
          <w:i w:val="0"/>
          <w:iCs/>
          <w:sz w:val="32"/>
          <w:szCs w:val="32"/>
          <w:lang w:val="en" w:eastAsia="zh-CN"/>
        </w:rPr>
        <w:t>‘</w:t>
      </w:r>
      <w:r>
        <w:rPr>
          <w:rFonts w:hint="default" w:ascii="Times New Roman" w:hAnsi="Times New Roman" w:eastAsia="黑体" w:cs="Times New Roman"/>
          <w:color w:val="000000"/>
          <w:sz w:val="32"/>
          <w:szCs w:val="32"/>
          <w:lang w:val="en-US" w:eastAsia="zh-CN"/>
        </w:rPr>
        <w:t>GE21-2</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i w:val="0"/>
          <w:iCs/>
          <w:sz w:val="32"/>
          <w:szCs w:val="32"/>
          <w:lang w:val="en-US" w:eastAsia="zh-CN"/>
        </w:rPr>
        <w:t xml:space="preserve">      </w:t>
      </w:r>
      <w:r>
        <w:rPr>
          <w:rFonts w:hint="default" w:ascii="Times New Roman" w:hAnsi="Times New Roman" w:eastAsia="楷体_GB2312" w:cs="Times New Roman"/>
          <w:i/>
          <w:iCs/>
          <w:color w:val="auto"/>
          <w:sz w:val="32"/>
          <w:szCs w:val="32"/>
          <w:lang w:val="en-US" w:eastAsia="zh-CN"/>
        </w:rPr>
        <w:t>Eucalyptus grandis</w:t>
      </w:r>
      <w:r>
        <w:rPr>
          <w:rFonts w:hint="default" w:ascii="Times New Roman" w:hAnsi="Times New Roman" w:eastAsia="楷体_GB2312" w:cs="Times New Roman"/>
          <w:i w:val="0"/>
          <w:iCs w:val="0"/>
          <w:color w:val="auto"/>
          <w:sz w:val="32"/>
          <w:szCs w:val="32"/>
          <w:lang w:val="en-US" w:eastAsia="zh-CN"/>
        </w:rPr>
        <w:t>×</w:t>
      </w:r>
      <w:r>
        <w:rPr>
          <w:rFonts w:hint="default" w:ascii="Times New Roman" w:hAnsi="Times New Roman" w:eastAsia="楷体_GB2312" w:cs="Times New Roman"/>
          <w:i/>
          <w:iCs/>
          <w:color w:val="auto"/>
          <w:sz w:val="32"/>
          <w:szCs w:val="32"/>
          <w:lang w:val="en-US" w:eastAsia="zh-CN"/>
        </w:rPr>
        <w:t>Eucalyptus urophylla</w:t>
      </w:r>
      <w:r>
        <w:rPr>
          <w:rFonts w:hint="eastAsia" w:ascii="仿宋_GB2312" w:hAnsi="仿宋_GB2312" w:eastAsia="仿宋_GB2312" w:cs="仿宋_GB2312"/>
          <w:i w:val="0"/>
          <w:iCs/>
          <w:sz w:val="32"/>
          <w:szCs w:val="32"/>
          <w:lang w:val="en" w:eastAsia="zh-CN"/>
        </w:rPr>
        <w:t>‘</w:t>
      </w:r>
      <w:r>
        <w:rPr>
          <w:rFonts w:hint="default" w:ascii="Times New Roman" w:hAnsi="Times New Roman" w:eastAsia="黑体" w:cs="Times New Roman"/>
          <w:color w:val="000000"/>
          <w:sz w:val="32"/>
          <w:szCs w:val="32"/>
          <w:lang w:val="en-US" w:eastAsia="zh-CN"/>
        </w:rPr>
        <w:t>GE21-4</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良种类别：</w:t>
      </w:r>
      <w:r>
        <w:rPr>
          <w:rFonts w:hint="default" w:ascii="Times New Roman" w:hAnsi="Times New Roman" w:eastAsia="仿宋_GB2312" w:cs="Times New Roman"/>
          <w:color w:val="auto"/>
          <w:sz w:val="32"/>
          <w:szCs w:val="32"/>
        </w:rPr>
        <w:t>优良</w:t>
      </w:r>
      <w:r>
        <w:rPr>
          <w:rFonts w:hint="default" w:ascii="Times New Roman" w:hAnsi="Times New Roman" w:eastAsia="仿宋_GB2312" w:cs="Times New Roman"/>
          <w:color w:val="auto"/>
          <w:sz w:val="32"/>
          <w:szCs w:val="32"/>
          <w:lang w:eastAsia="zh-CN"/>
        </w:rPr>
        <w:t>无性</w:t>
      </w:r>
      <w:r>
        <w:rPr>
          <w:rFonts w:hint="default" w:ascii="Times New Roman" w:hAnsi="Times New Roman" w:eastAsia="仿宋_GB2312" w:cs="Times New Roman"/>
          <w:color w:val="auto"/>
          <w:sz w:val="32"/>
          <w:szCs w:val="32"/>
        </w:rPr>
        <w:t xml:space="preserve">系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rPr>
        <w:t>通过</w:t>
      </w:r>
      <w:r>
        <w:rPr>
          <w:rFonts w:hint="default" w:ascii="Times New Roman" w:hAnsi="Times New Roman" w:eastAsia="楷体_GB2312" w:cs="Times New Roman"/>
          <w:color w:val="auto"/>
          <w:sz w:val="32"/>
          <w:szCs w:val="32"/>
          <w:lang w:val="en"/>
        </w:rPr>
        <w:t>审定</w:t>
      </w:r>
      <w:r>
        <w:rPr>
          <w:rFonts w:hint="default" w:ascii="Times New Roman" w:hAnsi="Times New Roman" w:eastAsia="楷体_GB2312" w:cs="Times New Roman"/>
          <w:color w:val="auto"/>
          <w:sz w:val="32"/>
          <w:szCs w:val="32"/>
        </w:rPr>
        <w:t>类别：</w:t>
      </w:r>
      <w:r>
        <w:rPr>
          <w:rFonts w:hint="default" w:ascii="Times New Roman" w:hAnsi="Times New Roman" w:eastAsia="仿宋_GB2312" w:cs="Times New Roman"/>
          <w:color w:val="auto"/>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cs="Times New Roman"/>
          <w:color w:val="auto"/>
        </w:rPr>
      </w:pPr>
      <w:r>
        <w:rPr>
          <w:rFonts w:hint="default" w:ascii="Times New Roman" w:hAnsi="Times New Roman" w:eastAsia="楷体_GB2312" w:cs="Times New Roman"/>
          <w:color w:val="auto"/>
          <w:sz w:val="32"/>
          <w:szCs w:val="32"/>
        </w:rPr>
        <w:t>登记编号：</w:t>
      </w:r>
      <w:r>
        <w:rPr>
          <w:rFonts w:hint="default" w:ascii="Times New Roman" w:hAnsi="Times New Roman" w:eastAsia="仿宋_GB2312" w:cs="Times New Roman"/>
          <w:color w:val="auto"/>
          <w:sz w:val="32"/>
          <w:szCs w:val="32"/>
        </w:rPr>
        <w:t>桂S</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SC</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EGU</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val="en-US" w:eastAsia="zh-CN"/>
        </w:rPr>
        <w:t>09</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lang w:eastAsia="zh-CN"/>
        </w:rPr>
        <w:t>巨尾桉无性系GE21-2</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桂S</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SC</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EGU</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auto"/>
          <w:sz w:val="32"/>
          <w:szCs w:val="32"/>
          <w:lang w:val="en-US" w:eastAsia="zh-CN"/>
        </w:rPr>
        <w:t>10</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
        </w:rPr>
        <w:t>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lang w:eastAsia="zh-CN"/>
        </w:rPr>
        <w:t>巨尾桉无性系GE21-</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申请单位：</w:t>
      </w:r>
      <w:r>
        <w:rPr>
          <w:rFonts w:hint="default" w:ascii="Times New Roman" w:hAnsi="Times New Roman" w:eastAsia="仿宋_GB2312" w:cs="Times New Roman"/>
          <w:color w:val="auto"/>
          <w:kern w:val="0"/>
          <w:sz w:val="32"/>
          <w:szCs w:val="32"/>
        </w:rPr>
        <w:t>广西壮族自治区林业科学研究院</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auto"/>
          <w:sz w:val="32"/>
          <w:szCs w:val="32"/>
        </w:rPr>
        <w:t>选育人：</w:t>
      </w:r>
      <w:r>
        <w:rPr>
          <w:rFonts w:hint="default" w:ascii="Times New Roman" w:hAnsi="Times New Roman" w:eastAsia="仿宋_GB2312" w:cs="Times New Roman"/>
          <w:sz w:val="32"/>
          <w:szCs w:val="32"/>
        </w:rPr>
        <w:t>陈健波、郭东强、陈振华、陈升侃、朱建武、邓紫宇、唐庆兰、刘  媛、卢翠香、任世奇、李昌荣、伍  琪、潘祖建、韦振道、朱  慧、梁腾程、裴  驰、武丽花、韦  胜、苏  醒、银彬吾、张明惠、魏国余、李学团、叶家义、黄  彬、冯光芳、汪剑强、付  军、何文豪、王椿云、李兴华、黄彩虹、苏林方（巨尾桉无性系GE21-2）</w:t>
      </w:r>
    </w:p>
    <w:p>
      <w:pPr>
        <w:keepNext w:val="0"/>
        <w:keepLines w:val="0"/>
        <w:pageBreakBefore w:val="0"/>
        <w:pBdr>
          <w:bottom w:val="none" w:color="auto" w:sz="0" w:space="0"/>
        </w:pBdr>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李昌荣、唐庆兰、邓紫宇、陈升侃、刘  媛、卢翠香、郭东强、陈振华、朱建武、陈健波、任世奇、伍  琪、潘祖建、韦振道、朱  慧、武丽花、裴  驰、韦  胜、苏  醒、银彬吾、魏国余、李学团、叶家义、张明惠、冯光芳、黄  彬、梁腾程、付  军、汪剑强、何文豪、王椿云、李兴华、黄彩虹、苏林方（巨尾桉无性系GE21-4）</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生长快、产量高、干形通直等。</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栽培技术要点参照林业行业标准：LY/T</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2456-2015桉树丰产林经营技术规程。</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1.苗木规格：苗高2</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cm</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30cm，地径≥0.18cm，健壮、无病虫害。</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2.种植密度：</w:t>
      </w:r>
      <w:r>
        <w:rPr>
          <w:rFonts w:hint="eastAsia" w:ascii="Times New Roman" w:hAnsi="Times New Roman" w:eastAsia="仿宋_GB2312" w:cs="Times New Roman"/>
          <w:color w:val="000000"/>
          <w:sz w:val="32"/>
          <w:szCs w:val="32"/>
          <w:lang w:val="en-US" w:eastAsia="zh-CN"/>
        </w:rPr>
        <w:t>83</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w:t>
      </w:r>
      <w:r>
        <w:rPr>
          <w:rFonts w:hint="eastAsia" w:ascii="仿宋_GB2312" w:hAnsi="仿宋_GB2312" w:eastAsia="仿宋_GB2312" w:cs="仿宋_GB2312"/>
          <w:i w:val="0"/>
          <w:strike w:val="0"/>
          <w:color w:val="000000"/>
          <w:sz w:val="32"/>
          <w:u w:val="none"/>
          <w:lang w:eastAsia="zh-CN"/>
        </w:rPr>
        <w:t>亩</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111</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w:t>
      </w:r>
      <w:r>
        <w:rPr>
          <w:rFonts w:hint="eastAsia" w:ascii="仿宋_GB2312" w:hAnsi="仿宋_GB2312" w:eastAsia="仿宋_GB2312" w:cs="仿宋_GB2312"/>
          <w:i w:val="0"/>
          <w:strike w:val="0"/>
          <w:color w:val="000000"/>
          <w:sz w:val="32"/>
          <w:u w:val="none"/>
          <w:lang w:eastAsia="zh-CN"/>
        </w:rPr>
        <w:t>亩</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3.整地方式：采用机械或人工进行穴状整地。机械挖穴，穴面宽60</w:t>
      </w:r>
      <w:r>
        <w:rPr>
          <w:rFonts w:hint="eastAsia" w:ascii="Times New Roman" w:hAnsi="Times New Roman" w:eastAsia="仿宋_GB2312" w:cs="Times New Roman"/>
          <w:color w:val="000000"/>
          <w:sz w:val="32"/>
          <w:szCs w:val="32"/>
          <w:lang w:val="en-US" w:eastAsia="zh-CN"/>
        </w:rPr>
        <w:t>cm</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80cm，穴底宽</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0</w:t>
      </w:r>
      <w:r>
        <w:rPr>
          <w:rFonts w:hint="eastAsia" w:ascii="Times New Roman" w:hAnsi="Times New Roman" w:eastAsia="仿宋_GB2312" w:cs="Times New Roman"/>
          <w:color w:val="000000"/>
          <w:sz w:val="32"/>
          <w:szCs w:val="32"/>
          <w:lang w:val="en-US" w:eastAsia="zh-CN"/>
        </w:rPr>
        <w:t>cm</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50cm，穴深≥50cm。人工挖穴，穴面宽40</w:t>
      </w:r>
      <w:r>
        <w:rPr>
          <w:rFonts w:hint="eastAsia" w:ascii="Times New Roman" w:hAnsi="Times New Roman" w:eastAsia="仿宋_GB2312" w:cs="Times New Roman"/>
          <w:color w:val="000000"/>
          <w:sz w:val="32"/>
          <w:szCs w:val="32"/>
          <w:lang w:val="en-US" w:eastAsia="zh-CN"/>
        </w:rPr>
        <w:t>cm</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50cm、穴底宽30</w:t>
      </w:r>
      <w:r>
        <w:rPr>
          <w:rFonts w:hint="eastAsia" w:ascii="Times New Roman" w:hAnsi="Times New Roman" w:eastAsia="仿宋_GB2312" w:cs="Times New Roman"/>
          <w:color w:val="000000"/>
          <w:sz w:val="32"/>
          <w:szCs w:val="32"/>
          <w:lang w:val="en-US" w:eastAsia="zh-CN"/>
        </w:rPr>
        <w:t>cm</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40cm、穴深≥30cm。</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4.施肥量：基肥和追肥均使用桉树专用有机无机复混肥，基肥量为500</w:t>
      </w:r>
      <w:r>
        <w:rPr>
          <w:rFonts w:hint="eastAsia" w:ascii="Times New Roman" w:hAnsi="Times New Roman" w:eastAsia="仿宋_GB2312" w:cs="Times New Roman"/>
          <w:color w:val="000000"/>
          <w:sz w:val="32"/>
          <w:szCs w:val="32"/>
          <w:lang w:val="en-US" w:eastAsia="zh-CN"/>
        </w:rPr>
        <w:t>g</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1000g/穴，第1次追肥300</w:t>
      </w:r>
      <w:r>
        <w:rPr>
          <w:rFonts w:hint="eastAsia" w:ascii="Times New Roman" w:hAnsi="Times New Roman" w:eastAsia="仿宋_GB2312" w:cs="Times New Roman"/>
          <w:color w:val="000000"/>
          <w:sz w:val="32"/>
          <w:szCs w:val="32"/>
          <w:lang w:val="en-US" w:eastAsia="zh-CN"/>
        </w:rPr>
        <w:t>g</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500g/株，后续追肥500</w:t>
      </w:r>
      <w:r>
        <w:rPr>
          <w:rFonts w:hint="eastAsia" w:ascii="Times New Roman" w:hAnsi="Times New Roman" w:eastAsia="仿宋_GB2312" w:cs="Times New Roman"/>
          <w:color w:val="000000"/>
          <w:sz w:val="32"/>
          <w:szCs w:val="32"/>
          <w:lang w:val="en-US" w:eastAsia="zh-CN"/>
        </w:rPr>
        <w:t>g</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750g/株。</w:t>
      </w:r>
    </w:p>
    <w:p>
      <w:pPr>
        <w:keepNext w:val="0"/>
        <w:keepLines w:val="0"/>
        <w:pageBreakBefore w:val="0"/>
        <w:pBdr>
          <w:bottom w:val="none" w:color="auto" w:sz="0" w:space="0"/>
        </w:pBdr>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5.抚育管理：造林后连续抚育至主伐前1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2年，第1次抚育于造林后1</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1.5个月进行，后续抚育在每年的4</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5月进行。先全面铲除林地杂草后追肥，松土结合施肥进行，将种植</w:t>
      </w:r>
      <w:r>
        <w:rPr>
          <w:rFonts w:hint="eastAsia" w:ascii="Times New Roman" w:hAnsi="Times New Roman" w:eastAsia="仿宋_GB2312" w:cs="Times New Roman"/>
          <w:color w:val="000000"/>
          <w:sz w:val="32"/>
          <w:szCs w:val="32"/>
          <w:lang w:eastAsia="zh-CN"/>
        </w:rPr>
        <w:t>穴</w:t>
      </w:r>
      <w:r>
        <w:rPr>
          <w:rFonts w:hint="default" w:ascii="Times New Roman" w:hAnsi="Times New Roman" w:eastAsia="仿宋_GB2312" w:cs="Times New Roman"/>
          <w:color w:val="000000"/>
          <w:sz w:val="32"/>
          <w:szCs w:val="32"/>
        </w:rPr>
        <w:t>翻垦扩大至同一行内相连成带状。</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pBdr>
          <w:bottom w:val="none" w:color="auto" w:sz="0" w:space="0"/>
        </w:pBdr>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胶合板材、纤维板材、纸浆材、锯材及建筑材。</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pBdr>
          <w:bottom w:val="none" w:color="auto" w:sz="0" w:space="0"/>
        </w:pBdr>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广西境内适宜在北纬24°30´以南、海拔500m以下，无强台风袭击的区域种植，林地土壤酸性，石砾含量25%以下，土层厚度60cm以上的各种母质发育的土壤。</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五、凭祥伏波试验场红锥优良家系采种母树林</w:t>
      </w:r>
      <w:r>
        <w:rPr>
          <w:rFonts w:hint="default" w:ascii="Times New Roman" w:hAnsi="Times New Roman" w:eastAsia="黑体" w:cs="Times New Roman"/>
          <w:color w:val="000000"/>
          <w:sz w:val="32"/>
          <w:szCs w:val="32"/>
          <w:lang w:val="en-US" w:eastAsia="zh-CN"/>
        </w:rPr>
        <w:t>种子</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红锥</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iCs/>
          <w:sz w:val="32"/>
          <w:szCs w:val="32"/>
          <w:lang w:val="en-US" w:eastAsia="zh-CN"/>
        </w:rPr>
      </w:pPr>
      <w:r>
        <w:rPr>
          <w:rFonts w:hint="default" w:ascii="Times New Roman" w:hAnsi="Times New Roman" w:eastAsia="楷体_GB2312" w:cs="Times New Roman"/>
          <w:sz w:val="32"/>
          <w:szCs w:val="32"/>
        </w:rPr>
        <w:t>学名：</w:t>
      </w:r>
      <w:r>
        <w:rPr>
          <w:rFonts w:hint="default" w:ascii="Times New Roman" w:hAnsi="Times New Roman" w:eastAsia="楷体_GB2312" w:cs="Times New Roman"/>
          <w:i/>
          <w:iCs/>
          <w:sz w:val="32"/>
          <w:szCs w:val="32"/>
          <w:lang w:val="en-US" w:eastAsia="zh-CN"/>
        </w:rPr>
        <w:t>Castanopsis hystrix</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lang w:eastAsia="zh-CN"/>
        </w:rPr>
        <w:t>母树林</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桂S-S</w:t>
      </w:r>
      <w:r>
        <w:rPr>
          <w:rFonts w:hint="default" w:ascii="Times New Roman" w:hAnsi="Times New Roman" w:eastAsia="仿宋_GB2312" w:cs="Times New Roman"/>
          <w:sz w:val="32"/>
          <w:szCs w:val="32"/>
          <w:lang w:val="en-US" w:eastAsia="zh-CN"/>
        </w:rPr>
        <w:t>S</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CH</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广西壮族自治区林业科学研究院</w:t>
      </w:r>
    </w:p>
    <w:p>
      <w:pPr>
        <w:keepNext w:val="0"/>
        <w:keepLines w:val="0"/>
        <w:pageBreakBefore w:val="0"/>
        <w:pBdr>
          <w:bottom w:val="none" w:color="auto" w:sz="0" w:space="0"/>
        </w:pBdr>
        <w:kinsoku/>
        <w:wordWrap/>
        <w:overflowPunct/>
        <w:topLinePunct w:val="0"/>
        <w:bidi w:val="0"/>
        <w:spacing w:line="560" w:lineRule="exact"/>
        <w:ind w:left="1280" w:hanging="1280" w:hangingChars="400"/>
        <w:jc w:val="both"/>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bCs/>
          <w:color w:val="auto"/>
          <w:sz w:val="32"/>
          <w:szCs w:val="32"/>
          <w:lang w:eastAsia="zh-CN"/>
        </w:rPr>
        <w:t>申文辉、谭长强、曹艳云、黄志玲、郝海坤、贾宏炎、刘</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秀、何</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江、廖克波、韦长江、邓永胜、劳庆祥、郑绍鑫、李</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婷、钟</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瑜、彭家昆、覃</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梅、潘启龙、刘玉军、王</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辽、韦中绵、黄松殿、韦泳丽、彭</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lang w:eastAsia="zh-CN"/>
        </w:rPr>
        <w:t>健</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pBdr>
          <w:bottom w:val="none" w:color="auto" w:sz="0" w:space="0"/>
        </w:pBdr>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lang w:eastAsia="zh-CN"/>
        </w:rPr>
        <w:t>适应性强，速生丰产，生长量稳定，材质优良，树干通直，尖削度小，树冠窄、分枝较细、枝叶浓密、自然整枝良好。</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1.立地选择：选择海拔500m以下、坡度小于30°，土壤为酸性红壤、黄壤或赤红壤，土层大于80cm，肥力条件中等以上的林地作为造林地。</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2.造林密度：83株/亩</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11</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株/亩。</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3.整地方式：采用穴状整地，穴规格为50cm×50cm×40cm，每穴施复合肥</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N</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P</w:t>
      </w:r>
      <w:r>
        <w:rPr>
          <w:rFonts w:hint="default" w:ascii="Times New Roman" w:hAnsi="Times New Roman" w:eastAsia="仿宋_GB2312" w:cs="Times New Roman"/>
          <w:bCs/>
          <w:sz w:val="32"/>
          <w:szCs w:val="32"/>
          <w:vertAlign w:val="subscript"/>
        </w:rPr>
        <w:t>2</w:t>
      </w:r>
      <w:r>
        <w:rPr>
          <w:rFonts w:hint="default" w:ascii="Times New Roman" w:hAnsi="Times New Roman" w:eastAsia="仿宋_GB2312" w:cs="Times New Roman"/>
          <w:bCs/>
          <w:sz w:val="32"/>
          <w:szCs w:val="32"/>
        </w:rPr>
        <w:t>O</w:t>
      </w:r>
      <w:r>
        <w:rPr>
          <w:rFonts w:hint="default" w:ascii="Times New Roman" w:hAnsi="Times New Roman" w:eastAsia="仿宋_GB2312" w:cs="Times New Roman"/>
          <w:bCs/>
          <w:sz w:val="32"/>
          <w:szCs w:val="32"/>
          <w:vertAlign w:val="subscript"/>
        </w:rPr>
        <w:t>5</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K</w:t>
      </w:r>
      <w:r>
        <w:rPr>
          <w:rFonts w:hint="default" w:ascii="Times New Roman" w:hAnsi="Times New Roman" w:eastAsia="仿宋_GB2312" w:cs="Times New Roman"/>
          <w:bCs/>
          <w:sz w:val="32"/>
          <w:szCs w:val="32"/>
          <w:vertAlign w:val="subscript"/>
        </w:rPr>
        <w:t>2</w:t>
      </w:r>
      <w:r>
        <w:rPr>
          <w:rFonts w:hint="default" w:ascii="Times New Roman" w:hAnsi="Times New Roman" w:eastAsia="仿宋_GB2312" w:cs="Times New Roman"/>
          <w:bCs/>
          <w:sz w:val="32"/>
          <w:szCs w:val="32"/>
        </w:rPr>
        <w:t>O=15</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15</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0.2kg</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0.3kg作基肥。</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4.抚育管理：造林后连续抚育3</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5</w:t>
      </w:r>
      <w:r>
        <w:rPr>
          <w:rFonts w:hint="eastAsia" w:ascii="Times New Roman" w:hAnsi="Times New Roman" w:eastAsia="仿宋_GB2312" w:cs="Times New Roman"/>
          <w:bCs/>
          <w:sz w:val="32"/>
          <w:szCs w:val="32"/>
          <w:lang w:eastAsia="zh-CN"/>
        </w:rPr>
        <w:t>年</w:t>
      </w:r>
      <w:r>
        <w:rPr>
          <w:rFonts w:hint="default" w:ascii="Times New Roman" w:hAnsi="Times New Roman" w:eastAsia="仿宋_GB2312" w:cs="Times New Roman"/>
          <w:bCs/>
          <w:sz w:val="32"/>
          <w:szCs w:val="32"/>
        </w:rPr>
        <w:t>，每年</w:t>
      </w:r>
      <w:r>
        <w:rPr>
          <w:rFonts w:hint="eastAsia" w:ascii="Times New Roman" w:hAnsi="Times New Roman" w:eastAsia="仿宋_GB2312" w:cs="Times New Roman"/>
          <w:bCs/>
          <w:sz w:val="32"/>
          <w:szCs w:val="32"/>
          <w:lang w:eastAsia="zh-CN"/>
        </w:rPr>
        <w:t>除</w:t>
      </w:r>
      <w:r>
        <w:rPr>
          <w:rFonts w:hint="default" w:ascii="Times New Roman" w:hAnsi="Times New Roman" w:eastAsia="仿宋_GB2312" w:cs="Times New Roman"/>
          <w:bCs/>
          <w:sz w:val="32"/>
          <w:szCs w:val="32"/>
        </w:rPr>
        <w:t>草2</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3次，全面清除杂草，或清除植株主干60cm</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80cm范围内杂草、灌木。</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5.林地施肥：除草后施肥，每株施有机无机复合肥0.25kg</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0.5kg，在植株两侧沿树冠滴水线挖深15cm</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20cm、长40cm</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60cm的沟，撒入肥料与泥土拌匀后回土。有条件的施红锥专用有机无机肥（N</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P</w:t>
      </w:r>
      <w:r>
        <w:rPr>
          <w:rFonts w:hint="default" w:ascii="Times New Roman" w:hAnsi="Times New Roman" w:eastAsia="仿宋_GB2312" w:cs="Times New Roman"/>
          <w:bCs/>
          <w:sz w:val="32"/>
          <w:szCs w:val="32"/>
          <w:vertAlign w:val="subscript"/>
        </w:rPr>
        <w:t>2</w:t>
      </w:r>
      <w:r>
        <w:rPr>
          <w:rFonts w:hint="default" w:ascii="Times New Roman" w:hAnsi="Times New Roman" w:eastAsia="仿宋_GB2312" w:cs="Times New Roman"/>
          <w:bCs/>
          <w:sz w:val="32"/>
          <w:szCs w:val="32"/>
        </w:rPr>
        <w:t>O</w:t>
      </w:r>
      <w:r>
        <w:rPr>
          <w:rFonts w:hint="default" w:ascii="Times New Roman" w:hAnsi="Times New Roman" w:eastAsia="仿宋_GB2312" w:cs="Times New Roman"/>
          <w:bCs/>
          <w:sz w:val="32"/>
          <w:szCs w:val="32"/>
          <w:vertAlign w:val="subscript"/>
        </w:rPr>
        <w:t>5</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K</w:t>
      </w:r>
      <w:r>
        <w:rPr>
          <w:rFonts w:hint="default" w:ascii="Times New Roman" w:hAnsi="Times New Roman" w:eastAsia="仿宋_GB2312" w:cs="Times New Roman"/>
          <w:bCs/>
          <w:sz w:val="32"/>
          <w:szCs w:val="32"/>
          <w:vertAlign w:val="subscript"/>
        </w:rPr>
        <w:t>2</w:t>
      </w:r>
      <w:r>
        <w:rPr>
          <w:rFonts w:hint="default" w:ascii="Times New Roman" w:hAnsi="Times New Roman" w:eastAsia="仿宋_GB2312" w:cs="Times New Roman"/>
          <w:bCs/>
          <w:sz w:val="32"/>
          <w:szCs w:val="32"/>
        </w:rPr>
        <w:t>O=14</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8</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8）。</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pBdr>
          <w:bottom w:val="none" w:color="auto" w:sz="0" w:space="0"/>
        </w:pBdr>
        <w:kinsoku/>
        <w:wordWrap/>
        <w:overflowPunct/>
        <w:topLinePunct w:val="0"/>
        <w:bidi w:val="0"/>
        <w:spacing w:line="560" w:lineRule="exact"/>
        <w:jc w:val="both"/>
        <w:textAlignment w:val="auto"/>
        <w:rPr>
          <w:rFonts w:hint="default" w:ascii="Times New Roman" w:hAnsi="Times New Roman" w:cs="Times New Roman"/>
        </w:rPr>
      </w:pPr>
      <w:r>
        <w:rPr>
          <w:rFonts w:hint="default" w:ascii="Times New Roman" w:hAnsi="Times New Roman" w:eastAsia="楷体_GB2312" w:cs="Times New Roman"/>
          <w:bCs/>
          <w:color w:val="auto"/>
          <w:sz w:val="32"/>
          <w:szCs w:val="32"/>
          <w:lang w:eastAsia="zh-CN"/>
        </w:rPr>
        <w:t xml:space="preserve">    </w:t>
      </w:r>
      <w:r>
        <w:rPr>
          <w:rFonts w:hint="default" w:ascii="Times New Roman" w:hAnsi="Times New Roman" w:eastAsia="仿宋_GB2312" w:cs="Times New Roman"/>
          <w:bCs/>
          <w:color w:val="auto"/>
          <w:sz w:val="32"/>
          <w:szCs w:val="32"/>
          <w:lang w:eastAsia="zh-CN"/>
        </w:rPr>
        <w:t>各种板材、原木家具等。</w:t>
      </w:r>
    </w:p>
    <w:p>
      <w:pPr>
        <w:keepNext w:val="0"/>
        <w:keepLines w:val="0"/>
        <w:pageBreakBefore w:val="0"/>
        <w:pBdr>
          <w:bottom w:val="none" w:color="auto" w:sz="0" w:space="0"/>
        </w:pBdr>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广西区内主要红锥栽培区，其中栽培最适区其范围为北回归线以南的地区，栽培较适区其范围为北回归线附近至北纬24°30′之间的地区。</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六、江南油杉优良家系</w:t>
      </w:r>
      <w:r>
        <w:rPr>
          <w:rFonts w:hint="default" w:ascii="Times New Roman" w:hAnsi="Times New Roman" w:eastAsia="黑体" w:cs="Times New Roman"/>
          <w:color w:val="000000"/>
          <w:sz w:val="32"/>
          <w:szCs w:val="32"/>
          <w:lang w:val="en-US" w:eastAsia="zh-CN"/>
        </w:rPr>
        <w:t>107、121、132</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江南油杉</w:t>
      </w:r>
    </w:p>
    <w:p>
      <w:pPr>
        <w:pStyle w:val="10"/>
        <w:keepNext w:val="0"/>
        <w:keepLines w:val="0"/>
        <w:widowControl/>
        <w:suppressLineNumbers w:val="0"/>
        <w:shd w:val="clear" w:fill="FFFFFF"/>
        <w:wordWrap/>
        <w:spacing w:before="0" w:beforeAutospacing="0" w:after="0" w:afterAutospacing="0"/>
        <w:ind w:left="0" w:right="0" w:firstLine="0"/>
        <w:jc w:val="left"/>
        <w:rPr>
          <w:rFonts w:hint="default" w:ascii="Times New Roman" w:hAnsi="Times New Roman" w:eastAsia="楷体_GB2312" w:cs="Times New Roman"/>
          <w:i/>
          <w:iCs/>
          <w:sz w:val="32"/>
          <w:szCs w:val="32"/>
          <w:lang w:val="en-US" w:eastAsia="zh-CN"/>
        </w:rPr>
      </w:pPr>
      <w:r>
        <w:rPr>
          <w:rFonts w:hint="default" w:ascii="Times New Roman" w:hAnsi="Times New Roman" w:eastAsia="楷体_GB2312" w:cs="Times New Roman"/>
          <w:sz w:val="32"/>
          <w:szCs w:val="32"/>
        </w:rPr>
        <w:t>学名：</w:t>
      </w:r>
      <w:r>
        <w:rPr>
          <w:rFonts w:hint="default" w:ascii="Times New Roman" w:hAnsi="Times New Roman" w:eastAsia="Times New Roman" w:cs="Times New Roman"/>
          <w:i/>
          <w:strike w:val="0"/>
          <w:color w:val="000000"/>
          <w:sz w:val="30"/>
          <w:u w:val="none"/>
        </w:rPr>
        <w:t>Keteleeria fortune</w:t>
      </w:r>
      <w:r>
        <w:rPr>
          <w:rFonts w:hint="eastAsia" w:ascii="Times New Roman" w:hAnsi="Times New Roman" w:eastAsia="Times New Roman" w:cs="Times New Roman"/>
          <w:i/>
          <w:strike w:val="0"/>
          <w:color w:val="000000"/>
          <w:sz w:val="30"/>
          <w:u w:val="none"/>
          <w:lang w:val="en-US" w:eastAsia="zh-CN"/>
        </w:rPr>
        <w:t>i</w:t>
      </w:r>
      <w:r>
        <w:rPr>
          <w:rFonts w:hint="default" w:ascii="Times New Roman" w:hAnsi="Times New Roman" w:eastAsia="Times New Roman" w:cs="Times New Roman"/>
          <w:i/>
          <w:strike w:val="0"/>
          <w:color w:val="000000"/>
          <w:sz w:val="30"/>
          <w:u w:val="none"/>
        </w:rPr>
        <w:t xml:space="preserve"> </w:t>
      </w:r>
      <w:r>
        <w:rPr>
          <w:rFonts w:hint="default" w:ascii="Times New Roman" w:hAnsi="Times New Roman" w:eastAsia="Times New Roman" w:cs="Times New Roman"/>
          <w:i w:val="0"/>
          <w:iCs/>
          <w:strike w:val="0"/>
          <w:color w:val="000000"/>
          <w:sz w:val="30"/>
          <w:u w:val="none"/>
        </w:rPr>
        <w:t xml:space="preserve">var. </w:t>
      </w:r>
      <w:r>
        <w:rPr>
          <w:rFonts w:hint="default" w:ascii="Times New Roman" w:hAnsi="Times New Roman" w:eastAsia="Times New Roman" w:cs="Times New Roman"/>
          <w:i/>
          <w:strike w:val="0"/>
          <w:color w:val="000000"/>
          <w:sz w:val="30"/>
          <w:u w:val="none"/>
        </w:rPr>
        <w:t>cyclolepis</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优良家系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桂S-</w:t>
      </w:r>
      <w:r>
        <w:rPr>
          <w:rFonts w:hint="default" w:ascii="Times New Roman" w:hAnsi="Times New Roman" w:eastAsia="仿宋_GB2312" w:cs="Times New Roman"/>
          <w:sz w:val="32"/>
          <w:szCs w:val="32"/>
          <w:lang w:val="en-US" w:eastAsia="zh-CN"/>
        </w:rPr>
        <w:t>SF</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KF</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江南油杉优良家系107</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桂S-</w:t>
      </w:r>
      <w:r>
        <w:rPr>
          <w:rFonts w:hint="default" w:ascii="Times New Roman" w:hAnsi="Times New Roman" w:eastAsia="仿宋_GB2312" w:cs="Times New Roman"/>
          <w:sz w:val="32"/>
          <w:szCs w:val="32"/>
          <w:lang w:val="en-US" w:eastAsia="zh-CN"/>
        </w:rPr>
        <w:t>SF</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KF</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江南油杉优良家系1</w:t>
      </w:r>
      <w:r>
        <w:rPr>
          <w:rFonts w:hint="default" w:ascii="Times New Roman" w:hAnsi="Times New Roman" w:eastAsia="仿宋_GB2312" w:cs="Times New Roman"/>
          <w:bCs/>
          <w:sz w:val="32"/>
          <w:szCs w:val="32"/>
          <w:lang w:val="en-US" w:eastAsia="zh-CN"/>
        </w:rPr>
        <w:t>21</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桂S-</w:t>
      </w:r>
      <w:r>
        <w:rPr>
          <w:rFonts w:hint="default" w:ascii="Times New Roman" w:hAnsi="Times New Roman" w:eastAsia="仿宋_GB2312" w:cs="Times New Roman"/>
          <w:sz w:val="32"/>
          <w:szCs w:val="32"/>
          <w:lang w:val="en-US" w:eastAsia="zh-CN"/>
        </w:rPr>
        <w:t>SF</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KF</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江南油杉优良家系1</w:t>
      </w:r>
      <w:r>
        <w:rPr>
          <w:rFonts w:hint="default" w:ascii="Times New Roman" w:hAnsi="Times New Roman" w:eastAsia="仿宋_GB2312" w:cs="Times New Roman"/>
          <w:bCs/>
          <w:sz w:val="32"/>
          <w:szCs w:val="32"/>
          <w:lang w:val="en-US" w:eastAsia="zh-CN"/>
        </w:rPr>
        <w:t>32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广西壮族自治区林业科学研究院</w:t>
      </w:r>
    </w:p>
    <w:p>
      <w:pPr>
        <w:keepNext w:val="0"/>
        <w:keepLines w:val="0"/>
        <w:pageBreakBefore w:val="0"/>
        <w:kinsoku/>
        <w:wordWrap/>
        <w:overflowPunct/>
        <w:topLinePunct w:val="0"/>
        <w:bidi w:val="0"/>
        <w:snapToGrid/>
        <w:spacing w:line="560" w:lineRule="exact"/>
        <w:ind w:left="1280" w:right="0" w:hanging="1280" w:hangingChars="40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i w:val="0"/>
          <w:strike w:val="0"/>
          <w:color w:val="000000"/>
          <w:sz w:val="32"/>
          <w:u w:val="none"/>
        </w:rPr>
        <w:t>蒋</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、刘</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菲、刘雄盛、陈宗福、张泽尧、黄荣林、韦铄星、郑邵鑫、王</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勇、李</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娟、姜</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英、何应会、曹顺平、黄俊才、卢忠耐（江南油杉优良家系107）</w:t>
      </w:r>
    </w:p>
    <w:p>
      <w:pPr>
        <w:keepNext w:val="0"/>
        <w:keepLines w:val="0"/>
        <w:pageBreakBefore w:val="0"/>
        <w:kinsoku/>
        <w:wordWrap/>
        <w:overflowPunct/>
        <w:topLinePunct w:val="0"/>
        <w:bidi w:val="0"/>
        <w:snapToGrid/>
        <w:spacing w:line="560" w:lineRule="exact"/>
        <w:ind w:left="1280" w:right="0" w:hanging="1280" w:hangingChars="4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 xml:space="preserve"> </w:t>
      </w:r>
      <w:r>
        <w:rPr>
          <w:rFonts w:hint="default" w:ascii="Times New Roman" w:hAnsi="Times New Roman" w:eastAsia="仿宋_GB2312" w:cs="Times New Roman"/>
          <w:strike w:val="0"/>
          <w:color w:val="000000"/>
          <w:sz w:val="32"/>
          <w:u w:val="none"/>
        </w:rPr>
        <w:t xml:space="preserve">   </w:t>
      </w:r>
      <w:r>
        <w:rPr>
          <w:rFonts w:hint="eastAsia" w:ascii="Times New Roman" w:hAnsi="Times New Roman" w:eastAsia="仿宋_GB2312" w:cs="Times New Roman"/>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蒋</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、刘</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菲、何应会、陈云峰、尹明善、刘雄盛、黄康庭、黄荣林、曹顺平、姜</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英、王</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勇、韦铄星、王仁杰、邓玉华、王鸿彬（江南油杉优良家系121）</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strike w:val="0"/>
          <w:color w:val="000000"/>
          <w:sz w:val="32"/>
          <w:u w:val="none"/>
        </w:rPr>
        <w:t xml:space="preserve"> </w:t>
      </w:r>
      <w:r>
        <w:rPr>
          <w:rFonts w:hint="default" w:ascii="Times New Roman" w:hAnsi="Times New Roman" w:eastAsia="仿宋_GB2312" w:cs="Times New Roman"/>
          <w:strike w:val="0"/>
          <w:color w:val="000000"/>
          <w:sz w:val="32"/>
          <w:u w:val="none"/>
        </w:rPr>
        <w:t xml:space="preserve">   </w:t>
      </w:r>
      <w:r>
        <w:rPr>
          <w:rFonts w:hint="eastAsia" w:ascii="Times New Roman" w:hAnsi="Times New Roman" w:eastAsia="仿宋_GB2312" w:cs="Times New Roman"/>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刘</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菲、蒋</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、王</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勇、姜</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英、郑邵鑫、刘雄盛、吴秦展、曹顺平、何应会、潘会彪、黄荣林、黄俊才、韦铄星、陈风帆、黄</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云（江南油杉优良家系132）</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i w:val="0"/>
          <w:strike w:val="0"/>
          <w:color w:val="000000"/>
          <w:sz w:val="32"/>
          <w:u w:val="none"/>
        </w:rPr>
        <w:t>具有生长迅速，适生范围广，干形通直，侧枝粗度小，抗逆性强等特点。</w:t>
      </w:r>
    </w:p>
    <w:p>
      <w:pPr>
        <w:keepNext w:val="0"/>
        <w:keepLines w:val="0"/>
        <w:pageBreakBefore w:val="0"/>
        <w:kinsoku/>
        <w:wordWrap/>
        <w:overflowPunct/>
        <w:topLinePunct w:val="0"/>
        <w:bidi w:val="0"/>
        <w:snapToGrid/>
        <w:spacing w:line="560" w:lineRule="exact"/>
        <w:ind w:left="0" w:righ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i w:val="0"/>
          <w:strike w:val="0"/>
          <w:color w:val="000000"/>
          <w:sz w:val="32"/>
          <w:u w:val="none"/>
        </w:rPr>
        <w:t>1</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苗木规格：以2年生江南油杉轻基质幼苗出圃造林最佳，2年生幼苗平均高度</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50</w:t>
      </w:r>
      <w:r>
        <w:rPr>
          <w:rFonts w:hint="default" w:ascii="Times New Roman" w:hAnsi="Times New Roman" w:eastAsia="仿宋_GB2312" w:cs="Times New Roman"/>
          <w:i w:val="0"/>
          <w:strike w:val="0"/>
          <w:color w:val="000000"/>
          <w:sz w:val="32"/>
          <w:u w:val="none"/>
          <w:lang w:val="en-US" w:eastAsia="zh-CN"/>
        </w:rPr>
        <w:t>c</w:t>
      </w:r>
      <w:r>
        <w:rPr>
          <w:rFonts w:hint="default" w:ascii="Times New Roman" w:hAnsi="Times New Roman" w:eastAsia="仿宋_GB2312" w:cs="Times New Roman"/>
          <w:i w:val="0"/>
          <w:strike w:val="0"/>
          <w:color w:val="000000"/>
          <w:sz w:val="32"/>
          <w:u w:val="none"/>
        </w:rPr>
        <w:t>m，平均地径</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0.35cm。将播种后经30</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40</w:t>
      </w:r>
      <w:r>
        <w:rPr>
          <w:rFonts w:hint="default" w:ascii="Times New Roman" w:hAnsi="Times New Roman" w:eastAsia="仿宋_GB2312" w:cs="Times New Roman"/>
          <w:i w:val="0"/>
          <w:strike w:val="0"/>
          <w:color w:val="000000"/>
          <w:sz w:val="32"/>
          <w:u w:val="none"/>
          <w:lang w:eastAsia="zh-CN"/>
        </w:rPr>
        <w:t>天</w:t>
      </w:r>
      <w:r>
        <w:rPr>
          <w:rFonts w:hint="default" w:ascii="Times New Roman" w:hAnsi="Times New Roman" w:eastAsia="仿宋_GB2312" w:cs="Times New Roman"/>
          <w:i w:val="0"/>
          <w:strike w:val="0"/>
          <w:color w:val="000000"/>
          <w:sz w:val="32"/>
          <w:u w:val="none"/>
        </w:rPr>
        <w:t>萌发的芽苗移栽至无纺布容器中，基质按腐殖质土40％＋腐熟的椰糠45％＋已发酵的菇渣5％＋珍珠岩10％的体积比进行配制，按重量加入0.1％的复合微生物菌剂，混合均匀后装入直径8</w:t>
      </w:r>
      <w:r>
        <w:rPr>
          <w:rFonts w:hint="default" w:ascii="Times New Roman" w:hAnsi="Times New Roman" w:eastAsia="仿宋_GB2312" w:cs="Times New Roman"/>
          <w:i w:val="0"/>
          <w:strike w:val="0"/>
          <w:color w:val="000000"/>
          <w:sz w:val="32"/>
          <w:u w:val="none"/>
          <w:lang w:val="en-US" w:eastAsia="zh-CN"/>
        </w:rPr>
        <w:t>cm</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10cm，高度13</w:t>
      </w:r>
      <w:r>
        <w:rPr>
          <w:rFonts w:hint="default" w:ascii="Times New Roman" w:hAnsi="Times New Roman" w:eastAsia="仿宋_GB2312" w:cs="Times New Roman"/>
          <w:i w:val="0"/>
          <w:strike w:val="0"/>
          <w:color w:val="000000"/>
          <w:sz w:val="32"/>
          <w:u w:val="none"/>
          <w:lang w:val="en-US" w:eastAsia="zh-CN"/>
        </w:rPr>
        <w:t>cm</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15cm的无纺布袋中，并以0.5％的高锰酸钾（KMnO</w:t>
      </w:r>
      <w:r>
        <w:rPr>
          <w:rFonts w:hint="default" w:ascii="Times New Roman" w:hAnsi="Times New Roman" w:eastAsia="仿宋_GB2312" w:cs="Times New Roman"/>
          <w:i w:val="0"/>
          <w:strike w:val="0"/>
          <w:color w:val="000000"/>
          <w:sz w:val="32"/>
          <w:u w:val="none"/>
          <w:vertAlign w:val="baseline"/>
        </w:rPr>
        <w:t>4</w:t>
      </w:r>
      <w:r>
        <w:rPr>
          <w:rFonts w:hint="default" w:ascii="Times New Roman" w:hAnsi="Times New Roman" w:eastAsia="仿宋_GB2312" w:cs="Times New Roman"/>
          <w:i w:val="0"/>
          <w:strike w:val="0"/>
          <w:color w:val="000000"/>
          <w:sz w:val="32"/>
          <w:u w:val="none"/>
        </w:rPr>
        <w:t>）溶液对轻基质进行消毒。</w:t>
      </w:r>
    </w:p>
    <w:p>
      <w:pPr>
        <w:keepNext w:val="0"/>
        <w:keepLines w:val="0"/>
        <w:pageBreakBefore w:val="0"/>
        <w:kinsoku/>
        <w:wordWrap/>
        <w:overflowPunct/>
        <w:topLinePunct w:val="0"/>
        <w:bidi w:val="0"/>
        <w:snapToGrid/>
        <w:spacing w:line="560" w:lineRule="exact"/>
        <w:ind w:leftChars="0" w:right="0"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i w:val="0"/>
          <w:strike w:val="0"/>
          <w:color w:val="000000"/>
          <w:sz w:val="32"/>
          <w:u w:val="none"/>
        </w:rPr>
        <w:t>2</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造林整地：采用穴状整地，穴规格为：30cm×30cm×30cm；每穴施有机-无机复合肥或磷肥0.5kg/株作为基肥，初植密度可设置为</w:t>
      </w:r>
      <w:r>
        <w:rPr>
          <w:rFonts w:hint="default" w:ascii="Times New Roman" w:hAnsi="Times New Roman" w:eastAsia="仿宋_GB2312" w:cs="Times New Roman"/>
          <w:i w:val="0"/>
          <w:strike w:val="0"/>
          <w:color w:val="000000"/>
          <w:sz w:val="32"/>
          <w:u w:val="none"/>
          <w:lang w:val="en-US" w:eastAsia="zh-CN"/>
        </w:rPr>
        <w:t>55株/亩</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lang w:val="en-US" w:eastAsia="zh-CN"/>
        </w:rPr>
        <w:t>110</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仿宋_GB2312" w:cs="Times New Roman"/>
          <w:i w:val="0"/>
          <w:strike w:val="0"/>
          <w:color w:val="000000"/>
          <w:sz w:val="32"/>
          <w:u w:val="none"/>
          <w:lang w:eastAsia="zh-CN"/>
        </w:rPr>
        <w:t>亩</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line="560" w:lineRule="exact"/>
        <w:ind w:leftChars="0" w:right="0"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i w:val="0"/>
          <w:strike w:val="0"/>
          <w:color w:val="000000"/>
          <w:sz w:val="32"/>
          <w:u w:val="none"/>
        </w:rPr>
        <w:t>3</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定植：在当年2</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4月，气温在10℃</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15℃且有连续2日以上有充足雨水，林地土壤湿润的环境下进行造林，定植后90天内完成保存率调查，并适当进行补植。</w:t>
      </w:r>
    </w:p>
    <w:p>
      <w:pPr>
        <w:keepNext w:val="0"/>
        <w:keepLines w:val="0"/>
        <w:pageBreakBefore w:val="0"/>
        <w:kinsoku/>
        <w:wordWrap/>
        <w:overflowPunct/>
        <w:topLinePunct w:val="0"/>
        <w:bidi w:val="0"/>
        <w:snapToGrid/>
        <w:spacing w:line="560" w:lineRule="exact"/>
        <w:ind w:leftChars="0" w:right="0" w:firstLine="640" w:firstLineChars="200"/>
        <w:jc w:val="both"/>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i w:val="0"/>
          <w:strike w:val="0"/>
          <w:color w:val="000000"/>
          <w:sz w:val="32"/>
          <w:u w:val="none"/>
        </w:rPr>
        <w:t>4</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抚育：以扩</w:t>
      </w:r>
      <w:r>
        <w:rPr>
          <w:rFonts w:hint="default" w:ascii="Times New Roman" w:hAnsi="Times New Roman" w:eastAsia="仿宋_GB2312" w:cs="Times New Roman"/>
          <w:i w:val="0"/>
          <w:strike w:val="0"/>
          <w:color w:val="000000"/>
          <w:sz w:val="32"/>
          <w:u w:val="none"/>
          <w:lang w:eastAsia="zh-CN"/>
        </w:rPr>
        <w:t>穴</w:t>
      </w:r>
      <w:r>
        <w:rPr>
          <w:rFonts w:hint="default" w:ascii="Times New Roman" w:hAnsi="Times New Roman" w:eastAsia="仿宋_GB2312" w:cs="Times New Roman"/>
          <w:i w:val="0"/>
          <w:strike w:val="0"/>
          <w:color w:val="000000"/>
          <w:sz w:val="32"/>
          <w:u w:val="none"/>
        </w:rPr>
        <w:t>、铲盘、全砍草灌为主，造林当年的7</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8月抚育1次，第2年分别于3</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4月和6</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7月间共计抚育2次，第3年在4</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6月抚育1次，造林</w:t>
      </w:r>
      <w:r>
        <w:rPr>
          <w:rFonts w:hint="default" w:ascii="Times New Roman" w:hAnsi="Times New Roman" w:eastAsia="仿宋_GB2312" w:cs="Times New Roman"/>
          <w:i w:val="0"/>
          <w:strike w:val="0"/>
          <w:color w:val="000000"/>
          <w:sz w:val="32"/>
          <w:u w:val="none"/>
          <w:lang w:eastAsia="zh-CN"/>
        </w:rPr>
        <w:t>后</w:t>
      </w:r>
      <w:r>
        <w:rPr>
          <w:rFonts w:hint="default" w:ascii="Times New Roman" w:hAnsi="Times New Roman" w:eastAsia="仿宋_GB2312" w:cs="Times New Roman"/>
          <w:i w:val="0"/>
          <w:strike w:val="0"/>
          <w:color w:val="000000"/>
          <w:sz w:val="32"/>
          <w:u w:val="none"/>
        </w:rPr>
        <w:t>2</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3年进行连续抚育管护，待林分平均高度达到4.0</w:t>
      </w:r>
      <w:r>
        <w:rPr>
          <w:rFonts w:hint="default" w:ascii="Times New Roman" w:hAnsi="Times New Roman" w:eastAsia="仿宋_GB2312" w:cs="Times New Roman"/>
          <w:i w:val="0"/>
          <w:strike w:val="0"/>
          <w:color w:val="000000"/>
          <w:sz w:val="32"/>
          <w:u w:val="none"/>
          <w:lang w:val="en-US" w:eastAsia="zh-CN"/>
        </w:rPr>
        <w:t>m</w:t>
      </w:r>
      <w:r>
        <w:rPr>
          <w:rFonts w:hint="default" w:ascii="Times New Roman" w:hAnsi="Times New Roman" w:eastAsia="仿宋_GB2312" w:cs="Times New Roman"/>
          <w:i w:val="0"/>
          <w:strike w:val="0"/>
          <w:color w:val="000000"/>
          <w:sz w:val="32"/>
          <w:u w:val="none"/>
        </w:rPr>
        <w:t>后，可改为每2年抚育1次。</w:t>
      </w:r>
    </w:p>
    <w:p>
      <w:pPr>
        <w:keepNext w:val="0"/>
        <w:keepLines w:val="0"/>
        <w:pageBreakBefore w:val="0"/>
        <w:kinsoku/>
        <w:wordWrap/>
        <w:overflowPunct/>
        <w:topLinePunct w:val="0"/>
        <w:bidi w:val="0"/>
        <w:spacing w:line="560" w:lineRule="exact"/>
        <w:ind w:leftChars="0"/>
        <w:jc w:val="both"/>
        <w:textAlignment w:val="auto"/>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i w:val="0"/>
          <w:strike w:val="0"/>
          <w:color w:val="000000"/>
          <w:sz w:val="32"/>
          <w:u w:val="none"/>
        </w:rPr>
        <w:t xml:space="preserve"> </w:t>
      </w:r>
      <w:r>
        <w:rPr>
          <w:rFonts w:hint="default" w:ascii="Times New Roman" w:hAnsi="Times New Roman" w:eastAsia="仿宋_GB2312" w:cs="Times New Roman"/>
          <w:strike w:val="0"/>
          <w:color w:val="000000"/>
          <w:sz w:val="32"/>
          <w:u w:val="none"/>
        </w:rPr>
        <w:t xml:space="preserve">   </w:t>
      </w:r>
      <w:r>
        <w:rPr>
          <w:rFonts w:hint="default" w:ascii="Times New Roman" w:hAnsi="Times New Roman" w:eastAsia="仿宋_GB2312" w:cs="Times New Roman"/>
          <w:i w:val="0"/>
          <w:strike w:val="0"/>
          <w:color w:val="000000"/>
          <w:sz w:val="32"/>
          <w:u w:val="none"/>
        </w:rPr>
        <w:t>5</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追肥：追肥工作在当年的5</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7月进行，造林</w:t>
      </w:r>
      <w:r>
        <w:rPr>
          <w:rFonts w:hint="default" w:ascii="Times New Roman" w:hAnsi="Times New Roman" w:eastAsia="仿宋_GB2312" w:cs="Times New Roman"/>
          <w:i w:val="0"/>
          <w:strike w:val="0"/>
          <w:color w:val="000000"/>
          <w:sz w:val="32"/>
          <w:u w:val="none"/>
          <w:lang w:eastAsia="zh-CN"/>
        </w:rPr>
        <w:t>后</w:t>
      </w:r>
      <w:r>
        <w:rPr>
          <w:rFonts w:hint="default" w:ascii="Times New Roman" w:hAnsi="Times New Roman" w:eastAsia="仿宋_GB2312" w:cs="Times New Roman"/>
          <w:i w:val="0"/>
          <w:strike w:val="0"/>
          <w:color w:val="000000"/>
          <w:sz w:val="32"/>
          <w:u w:val="none"/>
        </w:rPr>
        <w:t>3</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5年每年追施1次，当林分平均树高达到4.0m后可调整为每2年进行施肥1次。在离树根适宜位置开挖施肥沟，在施肥沟内均匀施放肥料，幼林期（1</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3年）施肥量为0.15</w:t>
      </w:r>
      <w:r>
        <w:rPr>
          <w:rFonts w:hint="default" w:ascii="Times New Roman" w:hAnsi="Times New Roman" w:eastAsia="仿宋_GB2312" w:cs="Times New Roman"/>
          <w:i w:val="0"/>
          <w:strike w:val="0"/>
          <w:color w:val="000000"/>
          <w:sz w:val="32"/>
          <w:u w:val="none"/>
          <w:lang w:val="en-US" w:eastAsia="zh-CN"/>
        </w:rPr>
        <w:t>kg</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0.25kg/株，3年之后施肥量可调整为0.40</w:t>
      </w:r>
      <w:r>
        <w:rPr>
          <w:rFonts w:hint="default" w:ascii="Times New Roman" w:hAnsi="Times New Roman" w:eastAsia="仿宋_GB2312" w:cs="Times New Roman"/>
          <w:i w:val="0"/>
          <w:strike w:val="0"/>
          <w:color w:val="000000"/>
          <w:sz w:val="32"/>
          <w:u w:val="none"/>
          <w:lang w:val="en-US" w:eastAsia="zh-CN"/>
        </w:rPr>
        <w:t>kg</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0.5kg/株，肥料类型以有机</w:t>
      </w:r>
      <w:r>
        <w:rPr>
          <w:rFonts w:hint="default" w:ascii="Times New Roman" w:hAnsi="Times New Roman" w:eastAsia="仿宋_GB2312" w:cs="Times New Roman"/>
          <w:i w:val="0"/>
          <w:strike w:val="0"/>
          <w:color w:val="000000"/>
          <w:sz w:val="32"/>
          <w:u w:val="none"/>
          <w:lang w:val="en-US" w:eastAsia="zh-CN"/>
        </w:rPr>
        <w:t>-</w:t>
      </w:r>
      <w:r>
        <w:rPr>
          <w:rFonts w:hint="default" w:ascii="Times New Roman" w:hAnsi="Times New Roman" w:eastAsia="仿宋_GB2312" w:cs="Times New Roman"/>
          <w:i w:val="0"/>
          <w:strike w:val="0"/>
          <w:color w:val="000000"/>
          <w:sz w:val="32"/>
          <w:u w:val="none"/>
        </w:rPr>
        <w:t>无机复混肥料为主，施肥后按要求进行覆土，防止肥料流失。</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i w:val="0"/>
          <w:strike w:val="0"/>
          <w:color w:val="000000"/>
          <w:sz w:val="32"/>
          <w:u w:val="none"/>
        </w:rPr>
        <w:t xml:space="preserve"> </w:t>
      </w:r>
      <w:r>
        <w:rPr>
          <w:rFonts w:hint="default" w:ascii="Times New Roman" w:hAnsi="Times New Roman" w:eastAsia="仿宋_GB2312" w:cs="Times New Roman"/>
          <w:strike w:val="0"/>
          <w:color w:val="000000"/>
          <w:sz w:val="32"/>
          <w:u w:val="none"/>
        </w:rPr>
        <w:t xml:space="preserve">   </w:t>
      </w:r>
      <w:r>
        <w:rPr>
          <w:rFonts w:hint="default" w:ascii="Times New Roman" w:hAnsi="Times New Roman" w:eastAsia="仿宋_GB2312" w:cs="Times New Roman"/>
          <w:i w:val="0"/>
          <w:strike w:val="0"/>
          <w:color w:val="000000"/>
          <w:sz w:val="32"/>
          <w:u w:val="none"/>
        </w:rPr>
        <w:t>江南油杉属于珍贵用材树种，可作为建筑、桥梁、造船、高档家具等优良用材，江南油杉富含油脂，主要成分与松节油相似，可用于工业原料提取，其叶和根可用于治疗痈疽疮肿，捣碎后外敷，可起到消肿止痛的作用。</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i w:val="0"/>
          <w:strike w:val="0"/>
          <w:color w:val="000000"/>
          <w:sz w:val="32"/>
          <w:u w:val="none"/>
        </w:rPr>
        <w:t xml:space="preserve"> </w:t>
      </w:r>
      <w:r>
        <w:rPr>
          <w:rFonts w:hint="default" w:ascii="Times New Roman" w:hAnsi="Times New Roman" w:eastAsia="仿宋_GB2312" w:cs="Times New Roman"/>
          <w:strike w:val="0"/>
          <w:color w:val="000000"/>
          <w:sz w:val="32"/>
          <w:u w:val="none"/>
        </w:rPr>
        <w:t xml:space="preserve">   </w:t>
      </w:r>
      <w:r>
        <w:rPr>
          <w:rFonts w:hint="default" w:ascii="Times New Roman" w:hAnsi="Times New Roman" w:eastAsia="仿宋_GB2312" w:cs="Times New Roman"/>
          <w:i w:val="0"/>
          <w:strike w:val="0"/>
          <w:color w:val="000000"/>
          <w:sz w:val="32"/>
          <w:u w:val="none"/>
        </w:rPr>
        <w:t>适宜在广西大部分海拔1000m以下山地或丘陵地区，赤红壤、红壤、黄壤等土壤类型，土层厚度适中的区域进行</w:t>
      </w:r>
      <w:r>
        <w:rPr>
          <w:rFonts w:hint="default" w:ascii="Times New Roman" w:hAnsi="Times New Roman" w:eastAsia="仿宋_GB2312" w:cs="Times New Roman"/>
          <w:strike w:val="0"/>
          <w:color w:val="000000"/>
          <w:sz w:val="32"/>
          <w:u w:val="none"/>
        </w:rPr>
        <w:t>推广</w:t>
      </w:r>
      <w:r>
        <w:rPr>
          <w:rFonts w:hint="default" w:ascii="Times New Roman" w:hAnsi="Times New Roman" w:eastAsia="仿宋_GB2312" w:cs="Times New Roman"/>
          <w:i w:val="0"/>
          <w:strike w:val="0"/>
          <w:color w:val="000000"/>
          <w:sz w:val="32"/>
          <w:u w:val="none"/>
        </w:rPr>
        <w:t>种植。其中，江南油杉优良家系107可</w:t>
      </w:r>
      <w:r>
        <w:rPr>
          <w:rFonts w:hint="default" w:ascii="Times New Roman" w:hAnsi="Times New Roman" w:eastAsia="仿宋_GB2312" w:cs="Times New Roman"/>
          <w:strike w:val="0"/>
          <w:color w:val="000000"/>
          <w:sz w:val="32"/>
          <w:u w:val="none"/>
        </w:rPr>
        <w:t>适应</w:t>
      </w:r>
      <w:r>
        <w:rPr>
          <w:rFonts w:hint="default" w:ascii="Times New Roman" w:hAnsi="Times New Roman" w:eastAsia="仿宋_GB2312" w:cs="Times New Roman"/>
          <w:i w:val="0"/>
          <w:strike w:val="0"/>
          <w:color w:val="000000"/>
          <w:sz w:val="32"/>
          <w:u w:val="none"/>
        </w:rPr>
        <w:t>石砾较多的山地，江南油杉优良家系121可适应除含沙量较大土壤类型外的大部分立地类型，江南油杉优良家系132可适应含沙量较大的土壤</w:t>
      </w:r>
      <w:r>
        <w:rPr>
          <w:rFonts w:hint="default" w:ascii="Times New Roman" w:hAnsi="Times New Roman" w:eastAsia="仿宋_GB2312" w:cs="Times New Roman"/>
          <w:strike w:val="0"/>
          <w:color w:val="000000"/>
          <w:sz w:val="32"/>
          <w:u w:val="none"/>
        </w:rPr>
        <w:t>和</w:t>
      </w:r>
      <w:r>
        <w:rPr>
          <w:rFonts w:hint="default" w:ascii="Times New Roman" w:hAnsi="Times New Roman" w:eastAsia="仿宋_GB2312" w:cs="Times New Roman"/>
          <w:i w:val="0"/>
          <w:strike w:val="0"/>
          <w:color w:val="000000"/>
          <w:sz w:val="32"/>
          <w:u w:val="none"/>
        </w:rPr>
        <w:t>除石砾含量较多土壤区域之外的大部分立地类型。</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eastAsia="zh-CN"/>
        </w:rPr>
        <w:t>、绿莹</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树种：</w:t>
      </w:r>
      <w:r>
        <w:rPr>
          <w:rFonts w:hint="eastAsia" w:ascii="Times New Roman" w:hAnsi="Times New Roman" w:eastAsia="楷体_GB2312" w:cs="Times New Roman"/>
          <w:color w:val="auto"/>
          <w:sz w:val="32"/>
          <w:szCs w:val="32"/>
          <w:lang w:eastAsia="zh-CN"/>
        </w:rPr>
        <w:t>杂交</w:t>
      </w:r>
      <w:r>
        <w:rPr>
          <w:rFonts w:hint="default" w:ascii="Times New Roman" w:hAnsi="Times New Roman" w:eastAsia="楷体_GB2312" w:cs="Times New Roman"/>
          <w:color w:val="auto"/>
          <w:sz w:val="32"/>
          <w:szCs w:val="32"/>
          <w:lang w:eastAsia="zh-CN"/>
        </w:rPr>
        <w:t>石斛（密花石斛×球花石斛）</w:t>
      </w:r>
    </w:p>
    <w:p>
      <w:pPr>
        <w:keepNext w:val="0"/>
        <w:keepLines w:val="0"/>
        <w:pageBreakBefore w:val="0"/>
        <w:widowControl/>
        <w:suppressLineNumbers w:val="0"/>
        <w:kinsoku/>
        <w:wordWrap/>
        <w:overflowPunct/>
        <w:topLinePunct w:val="0"/>
        <w:bidi w:val="0"/>
        <w:spacing w:line="560" w:lineRule="exact"/>
        <w:jc w:val="both"/>
        <w:textAlignment w:val="auto"/>
        <w:rPr>
          <w:rFonts w:hint="default" w:ascii="Times New Roman" w:hAnsi="Times New Roman" w:eastAsia="楷体_GB2312" w:cs="Times New Roman"/>
          <w:i/>
          <w:iCs/>
          <w:color w:val="auto"/>
          <w:sz w:val="32"/>
          <w:szCs w:val="32"/>
          <w:highlight w:val="none"/>
          <w:lang w:val="en"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i/>
          <w:iCs/>
          <w:color w:val="auto"/>
          <w:sz w:val="32"/>
          <w:szCs w:val="32"/>
          <w:highlight w:val="none"/>
        </w:rPr>
        <w:t>Dendrobium densiflorum</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i/>
          <w:iCs/>
          <w:color w:val="auto"/>
          <w:sz w:val="32"/>
          <w:szCs w:val="32"/>
          <w:lang w:eastAsia="zh-CN"/>
        </w:rPr>
        <w:t>Dendrobium thyrsiflorum</w:t>
      </w:r>
      <w:r>
        <w:rPr>
          <w:rFonts w:hint="eastAsia" w:ascii="仿宋_GB2312" w:hAnsi="仿宋_GB2312" w:eastAsia="仿宋_GB2312" w:cs="仿宋_GB2312"/>
          <w:i w:val="0"/>
          <w:iCs w:val="0"/>
          <w:color w:val="auto"/>
          <w:w w:val="90"/>
          <w:sz w:val="32"/>
          <w:szCs w:val="32"/>
          <w:highlight w:val="none"/>
          <w:lang w:val="en" w:eastAsia="zh-CN"/>
        </w:rPr>
        <w:t>‘</w:t>
      </w:r>
      <w:r>
        <w:rPr>
          <w:rFonts w:hint="default" w:ascii="Times New Roman" w:hAnsi="Times New Roman" w:eastAsia="楷体_GB2312" w:cs="Times New Roman"/>
          <w:i w:val="0"/>
          <w:iCs w:val="0"/>
          <w:color w:val="auto"/>
          <w:w w:val="90"/>
          <w:sz w:val="32"/>
          <w:szCs w:val="32"/>
          <w:highlight w:val="none"/>
          <w:lang w:val="en-US" w:eastAsia="zh-CN"/>
        </w:rPr>
        <w:t>Lüying</w:t>
      </w:r>
      <w:r>
        <w:rPr>
          <w:rFonts w:hint="eastAsia" w:ascii="仿宋_GB2312" w:hAnsi="仿宋_GB2312" w:eastAsia="仿宋_GB2312" w:cs="仿宋_GB2312"/>
          <w:i w:val="0"/>
          <w:iCs w:val="0"/>
          <w:color w:val="auto"/>
          <w:w w:val="90"/>
          <w:sz w:val="32"/>
          <w:szCs w:val="32"/>
          <w:highlight w:val="none"/>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良种类别：</w:t>
      </w:r>
      <w:r>
        <w:rPr>
          <w:rFonts w:hint="default" w:ascii="Times New Roman" w:hAnsi="Times New Roman" w:eastAsia="仿宋_GB2312" w:cs="Times New Roman"/>
          <w:color w:val="auto"/>
          <w:sz w:val="32"/>
          <w:szCs w:val="32"/>
          <w:highlight w:val="none"/>
        </w:rPr>
        <w:t>优良</w:t>
      </w:r>
      <w:r>
        <w:rPr>
          <w:rFonts w:hint="default" w:ascii="Times New Roman" w:hAnsi="Times New Roman" w:eastAsia="仿宋_GB2312" w:cs="Times New Roman"/>
          <w:color w:val="auto"/>
          <w:sz w:val="32"/>
          <w:szCs w:val="32"/>
          <w:highlight w:val="none"/>
          <w:lang w:eastAsia="zh-CN"/>
        </w:rPr>
        <w:t>无性</w:t>
      </w:r>
      <w:r>
        <w:rPr>
          <w:rFonts w:hint="default" w:ascii="Times New Roman" w:hAnsi="Times New Roman" w:eastAsia="仿宋_GB2312" w:cs="Times New Roman"/>
          <w:color w:val="auto"/>
          <w:sz w:val="32"/>
          <w:szCs w:val="32"/>
          <w:highlight w:val="none"/>
        </w:rPr>
        <w:t xml:space="preserve">系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color w:val="auto"/>
          <w:sz w:val="32"/>
          <w:szCs w:val="32"/>
          <w:highlight w:val="none"/>
        </w:rPr>
        <w:t>通过</w:t>
      </w:r>
      <w:r>
        <w:rPr>
          <w:rFonts w:hint="default" w:ascii="Times New Roman" w:hAnsi="Times New Roman" w:eastAsia="楷体_GB2312" w:cs="Times New Roman"/>
          <w:color w:val="auto"/>
          <w:sz w:val="32"/>
          <w:szCs w:val="32"/>
          <w:highlight w:val="none"/>
          <w:lang w:val="en"/>
        </w:rPr>
        <w:t>审定</w:t>
      </w:r>
      <w:r>
        <w:rPr>
          <w:rFonts w:hint="default" w:ascii="Times New Roman" w:hAnsi="Times New Roman" w:eastAsia="楷体_GB2312" w:cs="Times New Roman"/>
          <w:color w:val="auto"/>
          <w:sz w:val="32"/>
          <w:szCs w:val="32"/>
          <w:highlight w:val="none"/>
        </w:rPr>
        <w:t>类别：</w:t>
      </w:r>
      <w:r>
        <w:rPr>
          <w:rFonts w:hint="default" w:ascii="Times New Roman" w:hAnsi="Times New Roman" w:eastAsia="仿宋_GB2312" w:cs="Times New Roman"/>
          <w:color w:val="auto"/>
          <w:sz w:val="32"/>
          <w:szCs w:val="32"/>
          <w:highlight w:val="none"/>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登记编号：</w:t>
      </w:r>
      <w:r>
        <w:rPr>
          <w:rFonts w:hint="default" w:ascii="Times New Roman" w:hAnsi="Times New Roman" w:eastAsia="仿宋_GB2312" w:cs="Times New Roman"/>
          <w:color w:val="auto"/>
          <w:sz w:val="32"/>
          <w:szCs w:val="32"/>
          <w:highlight w:val="none"/>
        </w:rPr>
        <w:t>桂S</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SC</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DDT</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0</w:t>
      </w:r>
      <w:r>
        <w:rPr>
          <w:rFonts w:hint="default" w:ascii="Times New Roman" w:hAnsi="Times New Roman" w:eastAsia="仿宋_GB2312" w:cs="Times New Roman"/>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3</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highlight w:val="none"/>
        </w:rPr>
        <w:t>申请单位：</w:t>
      </w:r>
      <w:r>
        <w:rPr>
          <w:rFonts w:hint="default" w:ascii="Times New Roman" w:hAnsi="Times New Roman" w:eastAsia="仿宋_GB2312" w:cs="Times New Roman"/>
          <w:color w:val="auto"/>
          <w:kern w:val="0"/>
          <w:sz w:val="32"/>
          <w:szCs w:val="32"/>
          <w:highlight w:val="none"/>
        </w:rPr>
        <w:t>广西壮族自治区林</w:t>
      </w:r>
      <w:r>
        <w:rPr>
          <w:rFonts w:hint="default" w:ascii="Times New Roman" w:hAnsi="Times New Roman" w:eastAsia="仿宋_GB2312" w:cs="Times New Roman"/>
          <w:color w:val="auto"/>
          <w:kern w:val="0"/>
          <w:sz w:val="32"/>
          <w:szCs w:val="32"/>
        </w:rPr>
        <w:t>业科学研究院</w:t>
      </w:r>
    </w:p>
    <w:p>
      <w:pPr>
        <w:keepNext w:val="0"/>
        <w:keepLines w:val="0"/>
        <w:pageBreakBefore w:val="0"/>
        <w:kinsoku/>
        <w:wordWrap/>
        <w:overflowPunct/>
        <w:topLinePunct w:val="0"/>
        <w:bidi w:val="0"/>
        <w:snapToGrid/>
        <w:spacing w:before="0" w:after="0" w:line="560" w:lineRule="exact"/>
        <w:ind w:left="1280" w:right="0" w:hanging="1280" w:hangingChars="400"/>
        <w:jc w:val="both"/>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选育人：</w:t>
      </w:r>
      <w:r>
        <w:rPr>
          <w:rFonts w:hint="eastAsia" w:ascii="仿宋_GB2312" w:hAnsi="仿宋_GB2312" w:eastAsia="仿宋_GB2312" w:cs="仿宋_GB2312"/>
          <w:i w:val="0"/>
          <w:strike w:val="0"/>
          <w:color w:val="000000"/>
          <w:sz w:val="32"/>
          <w:szCs w:val="32"/>
          <w:u w:val="none"/>
        </w:rPr>
        <w:t>龚建英、王华新、刘  华、戴  军、丁长春、汪小玉、陈国勇、孙利娜、潘  文、陈玉琦、张  燕、苏莉花、黎立港、胡伟频、石继清、杨丽萍、农鸿鹏、梁腾程、陶梦华</w:t>
      </w:r>
    </w:p>
    <w:p>
      <w:pPr>
        <w:keepNext w:val="0"/>
        <w:keepLines w:val="0"/>
        <w:pageBreakBefore w:val="0"/>
        <w:pBdr>
          <w:bottom w:val="none" w:color="auto" w:sz="0" w:space="0"/>
        </w:pBdr>
        <w:kinsoku/>
        <w:wordWrap/>
        <w:overflowPunct/>
        <w:topLinePunct w:val="0"/>
        <w:bidi w:val="0"/>
        <w:snapToGrid/>
        <w:spacing w:before="0" w:after="0" w:line="560" w:lineRule="exact"/>
        <w:ind w:left="0" w:righ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pacing w:val="0"/>
          <w:sz w:val="32"/>
          <w:szCs w:val="28"/>
          <w:u w:val="none"/>
        </w:rPr>
        <w:t>绿莹石斛株形紧凑，株高适中；假鳞茎直立，纺锤形或棒形，具明显四纵棱，黄绿色或绿色；叶深绿色，长椭圆形，生长旺盛；总状花序近顶生，下垂，花量大；花瓣白色，唇瓣金黄色，近圆形边缘具短流苏，花色分明；药帽橙黄色，花梗和子房浅黄色，花具清香。观赏价值高，适应性强，适应温室大棚或户外种植。</w:t>
      </w:r>
    </w:p>
    <w:p>
      <w:pPr>
        <w:keepNext w:val="0"/>
        <w:keepLines w:val="0"/>
        <w:pageBreakBefore w:val="0"/>
        <w:pBdr>
          <w:bottom w:val="none" w:color="auto" w:sz="0" w:space="0"/>
        </w:pBdr>
        <w:kinsoku/>
        <w:wordWrap/>
        <w:overflowPunct/>
        <w:topLinePunct w:val="0"/>
        <w:bidi w:val="0"/>
        <w:snapToGrid/>
        <w:spacing w:before="0" w:after="0" w:line="560" w:lineRule="exact"/>
        <w:ind w:left="0" w:righ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strike w:val="0"/>
          <w:color w:val="000000"/>
          <w:sz w:val="32"/>
          <w:szCs w:val="32"/>
          <w:u w:val="none"/>
        </w:rPr>
        <w:t>绿莹石斛喜温暖湿润气候，生长适温为23℃</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28℃，能耐5℃低温和35℃高温，适于华南、西南以及东南亚地区种植。基质选用树皮块、石块、椰壳和木炭等轻型、排水好、透气的基质，按一定比例混合使用，1</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2年更换一次基质。营养生长期，施用经发酵处理的沼液、花生饼肥或羊粪等有机肥，或兰花专用平衡肥、高氮肥，浓度为0.1%</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0.3%，每月施2</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4次。生殖生长期，施用兰花专用高磷钾肥，浓度为0.1</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0.3%，每月施2</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4次。空气湿度大于90%时不浇水，夏季，每天17</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00以后浇透水1次，冬季</w:t>
      </w:r>
      <w:r>
        <w:rPr>
          <w:rFonts w:hint="eastAsia" w:ascii="Times New Roman" w:hAnsi="Times New Roman" w:eastAsia="仿宋_GB2312" w:cs="Times New Roman"/>
          <w:i w:val="0"/>
          <w:strike w:val="0"/>
          <w:color w:val="000000"/>
          <w:sz w:val="32"/>
          <w:szCs w:val="32"/>
          <w:u w:val="none"/>
          <w:lang w:eastAsia="zh-CN"/>
        </w:rPr>
        <w:t>每隔</w:t>
      </w:r>
      <w:r>
        <w:rPr>
          <w:rFonts w:hint="default" w:ascii="Times New Roman" w:hAnsi="Times New Roman" w:eastAsia="仿宋_GB2312" w:cs="Times New Roman"/>
          <w:i w:val="0"/>
          <w:strike w:val="0"/>
          <w:color w:val="000000"/>
          <w:sz w:val="32"/>
          <w:szCs w:val="32"/>
          <w:u w:val="none"/>
        </w:rPr>
        <w:t>2</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5天10</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00以后浇透水；每年春季气温回暖后，喷施5%高效氯氰菊酯水乳剂1000倍液和80%多菌灵可湿性粉剂800倍液进行病虫害防治。同时，营造通风透光环境，及时清除病株和杂草，预防病虫害发生。</w:t>
      </w:r>
    </w:p>
    <w:p>
      <w:pPr>
        <w:keepNext w:val="0"/>
        <w:keepLines w:val="0"/>
        <w:pageBreakBefore w:val="0"/>
        <w:pBdr>
          <w:bottom w:val="none" w:color="auto" w:sz="0" w:space="0"/>
        </w:pBdr>
        <w:kinsoku/>
        <w:wordWrap/>
        <w:overflowPunct/>
        <w:topLinePunct w:val="0"/>
        <w:bidi w:val="0"/>
        <w:snapToGrid/>
        <w:spacing w:before="0" w:after="0" w:line="560" w:lineRule="exact"/>
        <w:ind w:left="0" w:righ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strike w:val="0"/>
          <w:color w:val="000000"/>
          <w:sz w:val="32"/>
          <w:szCs w:val="32"/>
          <w:u w:val="none"/>
        </w:rPr>
        <w:t>用作盆花生产和景区立体景观营建。</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i w:val="0"/>
          <w:strike w:val="0"/>
          <w:color w:val="000000"/>
          <w:spacing w:val="0"/>
          <w:sz w:val="32"/>
          <w:szCs w:val="32"/>
          <w:u w:val="none"/>
        </w:rPr>
        <w:t>生长适温为23℃</w:t>
      </w:r>
      <w:r>
        <w:rPr>
          <w:rFonts w:hint="default" w:ascii="Times New Roman" w:hAnsi="Times New Roman" w:eastAsia="仿宋_GB2312" w:cs="Times New Roman"/>
          <w:i w:val="0"/>
          <w:strike w:val="0"/>
          <w:color w:val="000000"/>
          <w:spacing w:val="0"/>
          <w:sz w:val="32"/>
          <w:szCs w:val="32"/>
          <w:u w:val="none"/>
          <w:lang w:val="en-US" w:eastAsia="zh-CN"/>
        </w:rPr>
        <w:t>-</w:t>
      </w:r>
      <w:r>
        <w:rPr>
          <w:rFonts w:hint="default" w:ascii="Times New Roman" w:hAnsi="Times New Roman" w:eastAsia="仿宋_GB2312" w:cs="Times New Roman"/>
          <w:i w:val="0"/>
          <w:strike w:val="0"/>
          <w:color w:val="000000"/>
          <w:spacing w:val="0"/>
          <w:sz w:val="32"/>
          <w:szCs w:val="32"/>
          <w:u w:val="none"/>
        </w:rPr>
        <w:t>28℃，能耐5℃低温和35℃高温，适于广西区内温室大棚盆栽或户外附生种植。</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八、香妃</w:t>
      </w:r>
      <w:r>
        <w:rPr>
          <w:rFonts w:hint="default" w:ascii="Times New Roman" w:hAnsi="Times New Roman" w:eastAsia="黑体" w:cs="Times New Roman"/>
          <w:color w:val="000000"/>
          <w:sz w:val="32"/>
          <w:szCs w:val="32"/>
          <w:lang w:val="en-US" w:eastAsia="zh-CN"/>
        </w:rPr>
        <w:t>2号、4号</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茉莉花</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sz w:val="32"/>
          <w:szCs w:val="32"/>
        </w:rPr>
        <w:t>学名：</w:t>
      </w:r>
      <w:r>
        <w:rPr>
          <w:rFonts w:hint="default" w:ascii="Times New Roman" w:hAnsi="Times New Roman" w:eastAsia="楷体_GB2312" w:cs="Times New Roman"/>
          <w:i/>
          <w:sz w:val="32"/>
          <w:szCs w:val="32"/>
        </w:rPr>
        <w:t xml:space="preserve">Jasminum </w:t>
      </w:r>
      <w:r>
        <w:rPr>
          <w:rFonts w:hint="default" w:ascii="Times New Roman" w:hAnsi="Times New Roman" w:eastAsia="楷体_GB2312" w:cs="Times New Roman"/>
          <w:i/>
          <w:sz w:val="32"/>
          <w:szCs w:val="32"/>
          <w:lang w:val="en-US" w:eastAsia="zh-CN"/>
        </w:rPr>
        <w:t>sambac</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rPr>
        <w:t>Xiangfei</w:t>
      </w:r>
      <w:r>
        <w:rPr>
          <w:rFonts w:hint="default" w:ascii="Times New Roman" w:hAnsi="Times New Roman" w:eastAsia="楷体_GB2312" w:cs="Times New Roman"/>
          <w:i w:val="0"/>
          <w:iCs/>
          <w:sz w:val="32"/>
          <w:szCs w:val="32"/>
          <w:lang w:val="en-US" w:eastAsia="zh-CN"/>
        </w:rPr>
        <w:t xml:space="preserve"> 2</w:t>
      </w:r>
      <w:r>
        <w:rPr>
          <w:rFonts w:hint="eastAsia" w:ascii="仿宋_GB2312" w:hAnsi="仿宋_GB2312" w:eastAsia="仿宋_GB2312" w:cs="仿宋_GB2312"/>
          <w:i w:val="0"/>
          <w:iCs/>
          <w:sz w:val="32"/>
          <w:szCs w:val="32"/>
          <w:lang w:val="en" w:eastAsia="zh-CN"/>
        </w:rPr>
        <w:t>’</w:t>
      </w:r>
    </w:p>
    <w:p>
      <w:pPr>
        <w:pStyle w:val="2"/>
        <w:keepNext w:val="0"/>
        <w:keepLines w:val="0"/>
        <w:pageBreakBefore w:val="0"/>
        <w:kinsoku/>
        <w:wordWrap/>
        <w:overflowPunct/>
        <w:topLinePunct w:val="0"/>
        <w:bidi w:val="0"/>
        <w:spacing w:line="560" w:lineRule="exact"/>
        <w:ind w:firstLine="960" w:firstLineChars="300"/>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i/>
          <w:sz w:val="32"/>
          <w:szCs w:val="32"/>
        </w:rPr>
        <w:t xml:space="preserve">Jasminum </w:t>
      </w:r>
      <w:r>
        <w:rPr>
          <w:rFonts w:hint="default" w:ascii="Times New Roman" w:hAnsi="Times New Roman" w:eastAsia="楷体_GB2312" w:cs="Times New Roman"/>
          <w:i/>
          <w:sz w:val="32"/>
          <w:szCs w:val="32"/>
          <w:lang w:val="en-US" w:eastAsia="zh-CN"/>
        </w:rPr>
        <w:t>sambac</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rPr>
        <w:t>Xiangfei</w:t>
      </w:r>
      <w:r>
        <w:rPr>
          <w:rFonts w:hint="default" w:ascii="Times New Roman" w:hAnsi="Times New Roman" w:eastAsia="楷体_GB2312" w:cs="Times New Roman"/>
          <w:i w:val="0"/>
          <w:iCs/>
          <w:sz w:val="32"/>
          <w:szCs w:val="32"/>
          <w:lang w:val="en-US" w:eastAsia="zh-CN"/>
        </w:rPr>
        <w:t xml:space="preserve"> 4</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优良</w:t>
      </w:r>
      <w:r>
        <w:rPr>
          <w:rFonts w:hint="default" w:ascii="Times New Roman" w:hAnsi="Times New Roman" w:eastAsia="仿宋_GB2312" w:cs="Times New Roman"/>
          <w:sz w:val="32"/>
          <w:szCs w:val="32"/>
          <w:lang w:eastAsia="zh-CN"/>
        </w:rPr>
        <w:t>无性</w:t>
      </w:r>
      <w:r>
        <w:rPr>
          <w:rFonts w:hint="default" w:ascii="Times New Roman" w:hAnsi="Times New Roman" w:eastAsia="仿宋_GB2312" w:cs="Times New Roman"/>
          <w:sz w:val="32"/>
          <w:szCs w:val="32"/>
        </w:rPr>
        <w:t xml:space="preserve">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J</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楷体_GB2312" w:cs="Times New Roman"/>
          <w:color w:val="auto"/>
          <w:sz w:val="32"/>
          <w:szCs w:val="32"/>
          <w:lang w:eastAsia="zh-CN"/>
        </w:rPr>
        <w:t>香妃</w:t>
      </w:r>
      <w:r>
        <w:rPr>
          <w:rFonts w:hint="default" w:ascii="Times New Roman" w:hAnsi="Times New Roman" w:eastAsia="楷体_GB2312" w:cs="Times New Roman"/>
          <w:color w:val="auto"/>
          <w:sz w:val="32"/>
          <w:szCs w:val="32"/>
          <w:lang w:val="en-US" w:eastAsia="zh-CN"/>
        </w:rPr>
        <w:t>2号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pacing w:line="560" w:lineRule="exact"/>
        <w:ind w:left="0" w:firstLineChars="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仿宋_GB2312" w:cs="Times New Roman"/>
          <w:sz w:val="32"/>
          <w:szCs w:val="32"/>
        </w:rPr>
        <w:t xml:space="preserve">          桂</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J</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楷体_GB2312" w:cs="Times New Roman"/>
          <w:color w:val="auto"/>
          <w:sz w:val="32"/>
          <w:szCs w:val="32"/>
          <w:lang w:eastAsia="zh-CN"/>
        </w:rPr>
        <w:t>香妃</w:t>
      </w:r>
      <w:r>
        <w:rPr>
          <w:rFonts w:hint="default" w:ascii="Times New Roman" w:hAnsi="Times New Roman" w:eastAsia="楷体_GB2312" w:cs="Times New Roman"/>
          <w:color w:val="auto"/>
          <w:sz w:val="32"/>
          <w:szCs w:val="32"/>
          <w:lang w:val="en-US" w:eastAsia="zh-CN"/>
        </w:rPr>
        <w:t>4号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w:t>
      </w:r>
      <w:r>
        <w:rPr>
          <w:rFonts w:hint="default" w:ascii="Times New Roman" w:hAnsi="Times New Roman" w:eastAsia="仿宋_GB2312" w:cs="Times New Roman"/>
          <w:kern w:val="0"/>
          <w:sz w:val="32"/>
          <w:szCs w:val="32"/>
          <w:lang w:eastAsia="zh-CN"/>
        </w:rPr>
        <w:t>农业科学院花卉研究所</w:t>
      </w:r>
    </w:p>
    <w:p>
      <w:pPr>
        <w:keepNext w:val="0"/>
        <w:keepLines w:val="0"/>
        <w:pageBreakBefore w:val="0"/>
        <w:kinsoku/>
        <w:wordWrap/>
        <w:overflowPunct/>
        <w:topLinePunct w:val="0"/>
        <w:bidi w:val="0"/>
        <w:snapToGrid w:val="0"/>
        <w:spacing w:before="0" w:after="0" w:line="560" w:lineRule="exact"/>
        <w:ind w:leftChars="0" w:right="0" w:hangingChars="400"/>
        <w:jc w:val="both"/>
        <w:textAlignment w:val="auto"/>
        <w:rPr>
          <w:rFonts w:hint="default" w:ascii="Times New Roman" w:hAnsi="Times New Roman" w:eastAsia="仿宋_GB2312" w:cs="Times New Roman"/>
          <w:strike w:val="0"/>
          <w:color w:val="000000"/>
          <w:sz w:val="32"/>
          <w:szCs w:val="32"/>
          <w:u w:val="none"/>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i w:val="0"/>
          <w:strike w:val="0"/>
          <w:color w:val="000000"/>
          <w:sz w:val="32"/>
          <w:szCs w:val="32"/>
          <w:u w:val="none"/>
        </w:rPr>
        <w:t>卜朝阳、李春牛、李先民、陈</w:t>
      </w:r>
      <w:r>
        <w:rPr>
          <w:rFonts w:hint="eastAsia" w:ascii="Times New Roman" w:hAnsi="Times New Roman" w:eastAsia="仿宋_GB2312" w:cs="Times New Roman"/>
          <w:i w:val="0"/>
          <w:strike w:val="0"/>
          <w:color w:val="000000"/>
          <w:sz w:val="32"/>
          <w:szCs w:val="32"/>
          <w:u w:val="none"/>
          <w:lang w:val="en-US" w:eastAsia="zh-CN"/>
        </w:rPr>
        <w:t xml:space="preserve">  </w:t>
      </w:r>
      <w:r>
        <w:rPr>
          <w:rFonts w:hint="default" w:ascii="Times New Roman" w:hAnsi="Times New Roman" w:eastAsia="仿宋_GB2312" w:cs="Times New Roman"/>
          <w:i w:val="0"/>
          <w:strike w:val="0"/>
          <w:color w:val="000000"/>
          <w:sz w:val="32"/>
          <w:szCs w:val="32"/>
          <w:u w:val="none"/>
        </w:rPr>
        <w:t>殷、卢家仕、黄展文、陆宏建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trike w:val="0"/>
          <w:color w:val="000000"/>
          <w:sz w:val="32"/>
          <w:szCs w:val="32"/>
          <w:u w:val="none"/>
        </w:rPr>
        <w:t>香妃2号）</w:t>
      </w:r>
    </w:p>
    <w:p>
      <w:pPr>
        <w:keepNext w:val="0"/>
        <w:keepLines w:val="0"/>
        <w:pageBreakBefore w:val="0"/>
        <w:kinsoku/>
        <w:wordWrap/>
        <w:overflowPunct/>
        <w:topLinePunct w:val="0"/>
        <w:bidi w:val="0"/>
        <w:snapToGrid w:val="0"/>
        <w:spacing w:before="0" w:after="0" w:line="560" w:lineRule="exact"/>
        <w:ind w:leftChars="0" w:right="0" w:hangingChars="400"/>
        <w:jc w:val="both"/>
        <w:textAlignment w:val="auto"/>
        <w:rPr>
          <w:rFonts w:hint="default" w:ascii="Times New Roman" w:hAnsi="Times New Roman" w:eastAsia="仿宋_GB2312" w:cs="Times New Roman"/>
          <w:strike w:val="0"/>
          <w:color w:val="000000"/>
          <w:sz w:val="32"/>
          <w:szCs w:val="32"/>
          <w:u w:val="none"/>
        </w:rPr>
      </w:pPr>
      <w:r>
        <w:rPr>
          <w:rFonts w:hint="default" w:ascii="Times New Roman" w:hAnsi="Times New Roman" w:eastAsia="仿宋_GB2312" w:cs="Times New Roman"/>
          <w:i w:val="0"/>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rPr>
        <w:t xml:space="preserve">       </w:t>
      </w:r>
      <w:r>
        <w:rPr>
          <w:rFonts w:hint="default" w:ascii="Times New Roman" w:hAnsi="Times New Roman" w:eastAsia="仿宋_GB2312" w:cs="Times New Roman"/>
          <w:i w:val="0"/>
          <w:strike w:val="0"/>
          <w:color w:val="000000"/>
          <w:sz w:val="32"/>
          <w:szCs w:val="32"/>
          <w:u w:val="none"/>
        </w:rPr>
        <w:t>李春牛、卜朝阳、李先民、卢家仕、黄展文、陈</w:t>
      </w:r>
      <w:r>
        <w:rPr>
          <w:rFonts w:hint="eastAsia" w:ascii="Times New Roman" w:hAnsi="Times New Roman" w:eastAsia="仿宋_GB2312" w:cs="Times New Roman"/>
          <w:i w:val="0"/>
          <w:strike w:val="0"/>
          <w:color w:val="000000"/>
          <w:sz w:val="32"/>
          <w:szCs w:val="32"/>
          <w:u w:val="none"/>
          <w:lang w:val="en-US" w:eastAsia="zh-CN"/>
        </w:rPr>
        <w:t xml:space="preserve">  </w:t>
      </w:r>
      <w:r>
        <w:rPr>
          <w:rFonts w:hint="default" w:ascii="Times New Roman" w:hAnsi="Times New Roman" w:eastAsia="仿宋_GB2312" w:cs="Times New Roman"/>
          <w:i w:val="0"/>
          <w:strike w:val="0"/>
          <w:color w:val="000000"/>
          <w:sz w:val="32"/>
          <w:szCs w:val="32"/>
          <w:u w:val="none"/>
        </w:rPr>
        <w:t>殷、陆宏建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trike w:val="0"/>
          <w:color w:val="000000"/>
          <w:sz w:val="32"/>
          <w:szCs w:val="32"/>
          <w:u w:val="none"/>
        </w:rPr>
        <w:t>香妃4号）</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花大</w:t>
      </w:r>
      <w:r>
        <w:rPr>
          <w:rFonts w:hint="eastAsia" w:ascii="仿宋_GB2312" w:hAnsi="仿宋_GB2312" w:eastAsia="仿宋_GB2312" w:cs="仿宋_GB2312"/>
          <w:i w:val="0"/>
          <w:strike w:val="0"/>
          <w:color w:val="000000"/>
          <w:sz w:val="32"/>
          <w:szCs w:val="32"/>
          <w:u w:val="none"/>
        </w:rPr>
        <w:t>重瓣，</w:t>
      </w:r>
      <w:r>
        <w:rPr>
          <w:rFonts w:hint="eastAsia" w:ascii="仿宋_GB2312" w:hAnsi="仿宋_GB2312" w:eastAsia="仿宋_GB2312" w:cs="仿宋_GB2312"/>
          <w:strike w:val="0"/>
          <w:color w:val="000000"/>
          <w:sz w:val="32"/>
          <w:szCs w:val="32"/>
          <w:u w:val="none"/>
        </w:rPr>
        <w:t>花型独特，</w:t>
      </w:r>
      <w:r>
        <w:rPr>
          <w:rFonts w:hint="eastAsia" w:ascii="仿宋_GB2312" w:hAnsi="仿宋_GB2312" w:eastAsia="仿宋_GB2312" w:cs="仿宋_GB2312"/>
          <w:i w:val="0"/>
          <w:strike w:val="0"/>
          <w:color w:val="000000"/>
          <w:sz w:val="32"/>
          <w:szCs w:val="32"/>
          <w:u w:val="none"/>
        </w:rPr>
        <w:t>观赏价值高；香气鲜爽宜人。</w:t>
      </w:r>
    </w:p>
    <w:p>
      <w:pPr>
        <w:keepNext w:val="0"/>
        <w:keepLines w:val="0"/>
        <w:pageBreakBefore w:val="0"/>
        <w:kinsoku/>
        <w:wordWrap/>
        <w:overflowPunct/>
        <w:topLinePunct w:val="0"/>
        <w:bidi w:val="0"/>
        <w:snapToGrid w:val="0"/>
        <w:spacing w:before="0" w:after="0" w:line="560" w:lineRule="exact"/>
        <w:ind w:left="0" w:righ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napToGrid w:val="0"/>
        <w:spacing w:before="0" w:after="0" w:line="560" w:lineRule="exact"/>
        <w:ind w:left="0" w:right="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trike w:val="0"/>
          <w:color w:val="000000"/>
          <w:sz w:val="32"/>
          <w:szCs w:val="32"/>
          <w:u w:val="none"/>
          <w:lang w:val="en-US" w:eastAsia="zh-CN"/>
        </w:rPr>
        <w:t>1.</w:t>
      </w:r>
      <w:r>
        <w:rPr>
          <w:rFonts w:hint="default" w:ascii="Times New Roman" w:hAnsi="Times New Roman" w:eastAsia="仿宋_GB2312" w:cs="Times New Roman"/>
          <w:i w:val="0"/>
          <w:strike w:val="0"/>
          <w:color w:val="000000"/>
          <w:sz w:val="32"/>
          <w:szCs w:val="32"/>
          <w:u w:val="none"/>
        </w:rPr>
        <w:t>盆栽技术</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1</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栽培基质：黄心土与泥炭土、椰糠或木糠等轻基质按体积比4</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6混合均匀。</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2</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栽培容器：选择直径14cm-15cm的硬塑料杯或直径16cm的塑料种植袋。</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3</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种植：宜在3-5月种植，每盆种植1株，压实主干周围基质后浇足定根水。</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4</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修剪：出圃前，可3-4个月修剪一次。成型出圃后，可每年修剪一次。</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5</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施肥：每月用水溶性复合肥（15</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15</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15）稀释</w:t>
      </w:r>
      <w:r>
        <w:rPr>
          <w:rFonts w:hint="eastAsia" w:ascii="Times New Roman" w:hAnsi="Times New Roman" w:eastAsia="仿宋_GB2312" w:cs="Times New Roman"/>
          <w:i w:val="0"/>
          <w:strike w:val="0"/>
          <w:color w:val="000000"/>
          <w:sz w:val="32"/>
          <w:szCs w:val="32"/>
          <w:u w:val="none"/>
          <w:lang w:val="en-US" w:eastAsia="zh-CN"/>
        </w:rPr>
        <w:t>1</w:t>
      </w:r>
      <w:r>
        <w:rPr>
          <w:rFonts w:hint="default" w:ascii="Times New Roman" w:hAnsi="Times New Roman" w:eastAsia="仿宋_GB2312" w:cs="Times New Roman"/>
          <w:i w:val="0"/>
          <w:strike w:val="0"/>
          <w:color w:val="000000"/>
          <w:sz w:val="32"/>
          <w:szCs w:val="32"/>
          <w:u w:val="none"/>
        </w:rPr>
        <w:t>000倍水溶液浇灌根部2-3次。</w:t>
      </w:r>
    </w:p>
    <w:p>
      <w:pPr>
        <w:keepNext w:val="0"/>
        <w:keepLines w:val="0"/>
        <w:pageBreakBefore w:val="0"/>
        <w:kinsoku/>
        <w:wordWrap/>
        <w:overflowPunct/>
        <w:topLinePunct w:val="0"/>
        <w:bidi w:val="0"/>
        <w:snapToGrid w:val="0"/>
        <w:spacing w:before="0" w:after="0" w:line="560" w:lineRule="exact"/>
        <w:ind w:left="0" w:right="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val="en-US" w:eastAsia="zh-CN"/>
        </w:rPr>
        <w:t>2.</w:t>
      </w:r>
      <w:r>
        <w:rPr>
          <w:rFonts w:hint="default" w:ascii="Times New Roman" w:hAnsi="Times New Roman" w:eastAsia="仿宋_GB2312" w:cs="Times New Roman"/>
          <w:i w:val="0"/>
          <w:strike w:val="0"/>
          <w:color w:val="000000"/>
          <w:sz w:val="32"/>
          <w:szCs w:val="32"/>
          <w:u w:val="none"/>
        </w:rPr>
        <w:t>地栽技术</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1</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立地选择：选择排灌方便、土层深厚疏松、有机质含量高、pH6.0-6.5的地块。</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2</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整地：种植前翻晒15</w:t>
      </w:r>
      <w:r>
        <w:rPr>
          <w:rFonts w:hint="eastAsia" w:ascii="Times New Roman" w:hAnsi="Times New Roman" w:eastAsia="仿宋_GB2312" w:cs="Times New Roman"/>
          <w:i w:val="0"/>
          <w:strike w:val="0"/>
          <w:color w:val="000000"/>
          <w:sz w:val="32"/>
          <w:szCs w:val="32"/>
          <w:u w:val="none"/>
          <w:lang w:eastAsia="zh-CN"/>
        </w:rPr>
        <w:t>天</w:t>
      </w:r>
      <w:r>
        <w:rPr>
          <w:rFonts w:hint="default" w:ascii="Times New Roman" w:hAnsi="Times New Roman" w:eastAsia="仿宋_GB2312" w:cs="Times New Roman"/>
          <w:i w:val="0"/>
          <w:strike w:val="0"/>
          <w:color w:val="000000"/>
          <w:sz w:val="32"/>
          <w:szCs w:val="32"/>
          <w:u w:val="none"/>
        </w:rPr>
        <w:t>以上。畦面宽0.8m左右，畦高0.2m，沟面宽0.4m。每亩施用1000kg的堆肥或沼渣，并配施100kg过磷酸钙作底肥。</w:t>
      </w:r>
    </w:p>
    <w:p>
      <w:pPr>
        <w:keepNext w:val="0"/>
        <w:keepLines w:val="0"/>
        <w:pageBreakBefore w:val="0"/>
        <w:kinsoku/>
        <w:wordWrap/>
        <w:overflowPunct/>
        <w:topLinePunct w:val="0"/>
        <w:bidi w:val="0"/>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3</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种植：宜在3-5月种植，株行距0.5cm×0.5cm，每亩种植2000-250</w:t>
      </w:r>
      <w:r>
        <w:rPr>
          <w:rFonts w:hint="eastAsia" w:ascii="Times New Roman" w:hAnsi="Times New Roman" w:eastAsia="仿宋_GB2312" w:cs="Times New Roman"/>
          <w:i w:val="0"/>
          <w:strike w:val="0"/>
          <w:color w:val="000000"/>
          <w:sz w:val="32"/>
          <w:szCs w:val="32"/>
          <w:u w:val="none"/>
          <w:lang w:val="en-US" w:eastAsia="zh-CN"/>
        </w:rPr>
        <w:t>0</w:t>
      </w:r>
      <w:r>
        <w:rPr>
          <w:rFonts w:hint="default" w:ascii="Times New Roman" w:hAnsi="Times New Roman" w:eastAsia="仿宋_GB2312" w:cs="Times New Roman"/>
          <w:i w:val="0"/>
          <w:strike w:val="0"/>
          <w:color w:val="000000"/>
          <w:sz w:val="32"/>
          <w:szCs w:val="32"/>
          <w:u w:val="none"/>
        </w:rPr>
        <w:t>株，种植时根系舒展，细土填实，踩紧后浇足定根水。</w:t>
      </w:r>
    </w:p>
    <w:p>
      <w:pPr>
        <w:keepNext w:val="0"/>
        <w:keepLines w:val="0"/>
        <w:pageBreakBefore w:val="0"/>
        <w:kinsoku/>
        <w:wordWrap/>
        <w:overflowPunct/>
        <w:topLinePunct w:val="0"/>
        <w:bidi w:val="0"/>
        <w:snapToGrid w:val="0"/>
        <w:spacing w:before="0" w:after="0" w:line="560" w:lineRule="exact"/>
        <w:ind w:left="0"/>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仿宋_GB2312" w:cs="Times New Roman"/>
          <w:strike w:val="0"/>
          <w:color w:val="000000"/>
          <w:sz w:val="32"/>
          <w:szCs w:val="32"/>
          <w:u w:val="none"/>
        </w:rPr>
        <w:t xml:space="preserve">  </w:t>
      </w:r>
      <w:r>
        <w:rPr>
          <w:rFonts w:hint="eastAsia" w:ascii="Times New Roman" w:hAnsi="Times New Roman" w:eastAsia="仿宋_GB2312" w:cs="Times New Roman"/>
          <w:strike w:val="0"/>
          <w:color w:val="000000"/>
          <w:sz w:val="32"/>
          <w:szCs w:val="32"/>
          <w:u w:val="none"/>
          <w:lang w:val="en-US" w:eastAsia="zh-CN"/>
        </w:rPr>
        <w:t xml:space="preserve"> </w:t>
      </w:r>
      <w:r>
        <w:rPr>
          <w:rFonts w:hint="default" w:ascii="Times New Roman" w:hAnsi="Times New Roman" w:eastAsia="仿宋_GB2312" w:cs="Times New Roman"/>
          <w:strike w:val="0"/>
          <w:color w:val="000000"/>
          <w:sz w:val="32"/>
          <w:szCs w:val="32"/>
          <w:u w:val="none"/>
        </w:rPr>
        <w:t xml:space="preserve"> </w:t>
      </w:r>
      <w:r>
        <w:rPr>
          <w:rFonts w:hint="eastAsia" w:ascii="Times New Roman" w:hAnsi="Times New Roman" w:eastAsia="仿宋_GB2312" w:cs="Times New Roman"/>
          <w:strike w:val="0"/>
          <w:color w:val="000000"/>
          <w:sz w:val="32"/>
          <w:szCs w:val="32"/>
          <w:u w:val="none"/>
          <w:lang w:eastAsia="zh-CN"/>
        </w:rPr>
        <w:t>（</w:t>
      </w:r>
      <w:r>
        <w:rPr>
          <w:rFonts w:hint="eastAsia" w:ascii="Times New Roman" w:hAnsi="Times New Roman" w:eastAsia="仿宋_GB2312" w:cs="Times New Roman"/>
          <w:strike w:val="0"/>
          <w:color w:val="000000"/>
          <w:sz w:val="32"/>
          <w:szCs w:val="32"/>
          <w:u w:val="none"/>
          <w:lang w:val="en-US" w:eastAsia="zh-CN"/>
        </w:rPr>
        <w:t>4</w:t>
      </w:r>
      <w:r>
        <w:rPr>
          <w:rFonts w:hint="eastAsia" w:ascii="Times New Roman" w:hAnsi="Times New Roman" w:eastAsia="仿宋_GB2312" w:cs="Times New Roman"/>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修剪：每年2-3月修剪树形，剪口距上一年剪口5cm-10cm。结合清除杂草。</w:t>
      </w:r>
    </w:p>
    <w:p>
      <w:pPr>
        <w:keepNext w:val="0"/>
        <w:keepLines w:val="0"/>
        <w:pageBreakBefore w:val="0"/>
        <w:pBdr>
          <w:bottom w:val="none" w:color="auto" w:sz="0" w:space="0"/>
        </w:pBdr>
        <w:kinsoku/>
        <w:wordWrap/>
        <w:overflowPunct/>
        <w:topLinePunct w:val="0"/>
        <w:bidi w:val="0"/>
        <w:snapToGrid w:val="0"/>
        <w:spacing w:before="0" w:after="0" w:line="560" w:lineRule="exact"/>
        <w:ind w:left="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trike w:val="0"/>
          <w:color w:val="000000"/>
          <w:sz w:val="32"/>
          <w:szCs w:val="32"/>
          <w:u w:val="none"/>
        </w:rPr>
        <w:t xml:space="preserve">    </w:t>
      </w:r>
      <w:r>
        <w:rPr>
          <w:rFonts w:hint="eastAsia" w:ascii="Times New Roman" w:hAnsi="Times New Roman" w:eastAsia="仿宋_GB2312" w:cs="Times New Roman"/>
          <w:strike w:val="0"/>
          <w:color w:val="000000"/>
          <w:sz w:val="32"/>
          <w:szCs w:val="32"/>
          <w:u w:val="none"/>
          <w:lang w:eastAsia="zh-CN"/>
        </w:rPr>
        <w:t>（</w:t>
      </w:r>
      <w:r>
        <w:rPr>
          <w:rFonts w:hint="eastAsia" w:ascii="Times New Roman" w:hAnsi="Times New Roman" w:eastAsia="仿宋_GB2312" w:cs="Times New Roman"/>
          <w:strike w:val="0"/>
          <w:color w:val="000000"/>
          <w:sz w:val="32"/>
          <w:szCs w:val="32"/>
          <w:u w:val="none"/>
          <w:lang w:val="en-US" w:eastAsia="zh-CN"/>
        </w:rPr>
        <w:t>5</w:t>
      </w:r>
      <w:r>
        <w:rPr>
          <w:rFonts w:hint="eastAsia" w:ascii="Times New Roman" w:hAnsi="Times New Roman" w:eastAsia="仿宋_GB2312" w:cs="Times New Roman"/>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施肥：每月用水溶性复合肥（15</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15</w:t>
      </w:r>
      <w:r>
        <w:rPr>
          <w:rFonts w:hint="eastAsia"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15）稀释1000倍水溶液浇灌根部2-3次。</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pBdr>
          <w:bottom w:val="none" w:color="auto" w:sz="0" w:space="0"/>
        </w:pBdr>
        <w:kinsoku/>
        <w:wordWrap/>
        <w:overflowPunct/>
        <w:topLinePunct w:val="0"/>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strike w:val="0"/>
          <w:color w:val="000000"/>
          <w:sz w:val="32"/>
          <w:szCs w:val="32"/>
          <w:u w:val="none"/>
        </w:rPr>
        <w:t xml:space="preserve"> </w:t>
      </w:r>
      <w:r>
        <w:rPr>
          <w:rFonts w:hint="eastAsia" w:ascii="仿宋_GB2312" w:hAnsi="仿宋_GB2312" w:eastAsia="仿宋_GB2312" w:cs="仿宋_GB2312"/>
          <w:strike w:val="0"/>
          <w:color w:val="000000"/>
          <w:sz w:val="32"/>
          <w:szCs w:val="32"/>
          <w:u w:val="none"/>
        </w:rPr>
        <w:t xml:space="preserve">   </w:t>
      </w:r>
      <w:r>
        <w:rPr>
          <w:rFonts w:hint="eastAsia" w:ascii="仿宋_GB2312" w:hAnsi="仿宋_GB2312" w:eastAsia="仿宋_GB2312" w:cs="仿宋_GB2312"/>
          <w:i w:val="0"/>
          <w:strike w:val="0"/>
          <w:color w:val="000000"/>
          <w:sz w:val="32"/>
          <w:szCs w:val="32"/>
          <w:u w:val="none"/>
        </w:rPr>
        <w:t>盆花、鲜切花</w:t>
      </w:r>
      <w:r>
        <w:rPr>
          <w:rFonts w:hint="eastAsia" w:ascii="仿宋_GB2312" w:hAnsi="仿宋_GB2312" w:eastAsia="仿宋_GB2312" w:cs="仿宋_GB2312"/>
          <w:strike w:val="0"/>
          <w:color w:val="000000"/>
          <w:sz w:val="32"/>
          <w:szCs w:val="32"/>
          <w:u w:val="none"/>
        </w:rPr>
        <w:t>、</w:t>
      </w:r>
      <w:r>
        <w:rPr>
          <w:rFonts w:hint="eastAsia" w:ascii="仿宋_GB2312" w:hAnsi="仿宋_GB2312" w:eastAsia="仿宋_GB2312" w:cs="仿宋_GB2312"/>
          <w:i w:val="0"/>
          <w:strike w:val="0"/>
          <w:color w:val="000000"/>
          <w:sz w:val="32"/>
          <w:szCs w:val="32"/>
          <w:u w:val="none"/>
        </w:rPr>
        <w:t>园林景观</w:t>
      </w:r>
      <w:r>
        <w:rPr>
          <w:rFonts w:hint="eastAsia" w:ascii="仿宋_GB2312" w:hAnsi="仿宋_GB2312" w:eastAsia="仿宋_GB2312" w:cs="仿宋_GB2312"/>
          <w:strike w:val="0"/>
          <w:color w:val="000000"/>
          <w:sz w:val="32"/>
          <w:szCs w:val="32"/>
          <w:u w:val="none"/>
        </w:rPr>
        <w:t>应用</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i w:val="0"/>
          <w:strike w:val="0"/>
          <w:color w:val="000000"/>
          <w:sz w:val="32"/>
          <w:szCs w:val="32"/>
          <w:u w:val="none"/>
        </w:rPr>
        <w:t>广西中南部</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九、香妃</w:t>
      </w:r>
      <w:r>
        <w:rPr>
          <w:rFonts w:hint="default" w:ascii="Times New Roman" w:hAnsi="Times New Roman" w:eastAsia="黑体" w:cs="Times New Roman"/>
          <w:color w:val="000000"/>
          <w:sz w:val="32"/>
          <w:szCs w:val="32"/>
          <w:lang w:val="en-US" w:eastAsia="zh-CN"/>
        </w:rPr>
        <w:t>8号</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星星茉莉</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sz w:val="32"/>
          <w:szCs w:val="32"/>
        </w:rPr>
        <w:t>学名：</w:t>
      </w:r>
      <w:r>
        <w:rPr>
          <w:rFonts w:hint="default" w:ascii="Times New Roman" w:hAnsi="Times New Roman" w:eastAsia="楷体_GB2312" w:cs="Times New Roman"/>
          <w:i/>
          <w:sz w:val="32"/>
          <w:szCs w:val="32"/>
        </w:rPr>
        <w:t xml:space="preserve">Jasminum </w:t>
      </w:r>
      <w:r>
        <w:rPr>
          <w:rFonts w:hint="default" w:ascii="Times New Roman" w:hAnsi="Times New Roman" w:eastAsia="楷体_GB2312" w:cs="Times New Roman"/>
          <w:i/>
          <w:sz w:val="32"/>
          <w:szCs w:val="32"/>
          <w:lang w:val="en-US" w:eastAsia="zh-CN"/>
        </w:rPr>
        <w:t>auriculatum</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rPr>
        <w:t>Xiangfei</w:t>
      </w:r>
      <w:r>
        <w:rPr>
          <w:rFonts w:hint="default" w:ascii="Times New Roman" w:hAnsi="Times New Roman" w:eastAsia="楷体_GB2312" w:cs="Times New Roman"/>
          <w:i w:val="0"/>
          <w:iCs/>
          <w:sz w:val="32"/>
          <w:szCs w:val="32"/>
          <w:lang w:val="en-US" w:eastAsia="zh-CN"/>
        </w:rPr>
        <w:t xml:space="preserve"> 8</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优良</w:t>
      </w:r>
      <w:r>
        <w:rPr>
          <w:rFonts w:hint="default" w:ascii="Times New Roman" w:hAnsi="Times New Roman" w:eastAsia="仿宋_GB2312" w:cs="Times New Roman"/>
          <w:sz w:val="32"/>
          <w:szCs w:val="32"/>
          <w:lang w:eastAsia="zh-CN"/>
        </w:rPr>
        <w:t>无性</w:t>
      </w:r>
      <w:r>
        <w:rPr>
          <w:rFonts w:hint="default" w:ascii="Times New Roman" w:hAnsi="Times New Roman" w:eastAsia="仿宋_GB2312" w:cs="Times New Roman"/>
          <w:sz w:val="32"/>
          <w:szCs w:val="32"/>
        </w:rPr>
        <w:t xml:space="preserve">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J</w:t>
      </w:r>
      <w:r>
        <w:rPr>
          <w:rFonts w:hint="default" w:ascii="Times New Roman" w:hAnsi="Times New Roman" w:eastAsia="仿宋_GB2312" w:cs="Times New Roman"/>
          <w:sz w:val="32"/>
          <w:szCs w:val="32"/>
          <w:lang w:val="en-US" w:eastAsia="zh-CN"/>
        </w:rPr>
        <w:t>A</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楷体_GB2312" w:cs="Times New Roman"/>
          <w:color w:val="auto"/>
          <w:sz w:val="32"/>
          <w:szCs w:val="32"/>
          <w:lang w:eastAsia="zh-CN"/>
        </w:rPr>
        <w:t>香妃</w:t>
      </w:r>
      <w:r>
        <w:rPr>
          <w:rFonts w:hint="default" w:ascii="Times New Roman" w:hAnsi="Times New Roman" w:eastAsia="楷体_GB2312" w:cs="Times New Roman"/>
          <w:color w:val="auto"/>
          <w:sz w:val="32"/>
          <w:szCs w:val="32"/>
          <w:lang w:val="en-US" w:eastAsia="zh-CN"/>
        </w:rPr>
        <w:t>8号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w:t>
      </w:r>
      <w:r>
        <w:rPr>
          <w:rFonts w:hint="default" w:ascii="Times New Roman" w:hAnsi="Times New Roman" w:eastAsia="仿宋_GB2312" w:cs="Times New Roman"/>
          <w:kern w:val="0"/>
          <w:sz w:val="32"/>
          <w:szCs w:val="32"/>
          <w:lang w:eastAsia="zh-CN"/>
        </w:rPr>
        <w:t>农业科学院花卉研究所</w:t>
      </w:r>
    </w:p>
    <w:p>
      <w:pPr>
        <w:keepNext w:val="0"/>
        <w:keepLines w:val="0"/>
        <w:pageBreakBefore w:val="0"/>
        <w:kinsoku/>
        <w:wordWrap/>
        <w:overflowPunct/>
        <w:topLinePunct w:val="0"/>
        <w:bidi w:val="0"/>
        <w:spacing w:line="560" w:lineRule="exact"/>
        <w:ind w:left="1280" w:hanging="1280" w:hangingChars="4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kern w:val="0"/>
          <w:sz w:val="32"/>
          <w:szCs w:val="32"/>
        </w:rPr>
        <w:t>李先民、卜朝阳、李春牛、卢家仕、黄展文、陈</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殷、陆宏建、罗华珍、刘可丹</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val="0"/>
          <w:i w:val="0"/>
          <w:strike w:val="0"/>
          <w:spacing w:val="0"/>
          <w:sz w:val="32"/>
          <w:u w:val="none"/>
        </w:rPr>
        <w:t xml:space="preserve"> </w:t>
      </w:r>
      <w:r>
        <w:rPr>
          <w:rFonts w:hint="default" w:ascii="Times New Roman" w:hAnsi="Times New Roman" w:eastAsia="楷体_GB2312" w:cs="Times New Roman"/>
          <w:b w:val="0"/>
          <w:strike w:val="0"/>
          <w:spacing w:val="0"/>
          <w:sz w:val="32"/>
          <w:u w:val="none"/>
        </w:rPr>
        <w:t xml:space="preserve">   </w:t>
      </w:r>
      <w:r>
        <w:rPr>
          <w:rFonts w:hint="default" w:ascii="Times New Roman" w:hAnsi="Times New Roman" w:eastAsia="仿宋_GB2312" w:cs="Times New Roman"/>
          <w:kern w:val="0"/>
          <w:sz w:val="32"/>
          <w:szCs w:val="32"/>
        </w:rPr>
        <w:t>枝条直立向上，株型挺立优美；花期4-12月，盛花期6-9月；聚伞花序，顶生或腋生；单株花苞数量多，花簇极密，似繁星点点；花香芬芳浓郁；花冠脱落后，花托宿存，呈五角星型；3出复叶对生，偶单叶对生；适应性强，长势旺盛，适宜做盆花，也可修剪造型做绿篱用，观赏价值高。</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盆栽技术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栽培基质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黄心土与泥炭土、椰糠或木糠等轻基质按体积比4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6混合均匀。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栽培容器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选择直径14cm-15cm的硬塑料杯或直径16cm的塑料种植袋。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种植</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宜在3-5月种植，每盆种植1株，压实主干周围基质后浇足定根水。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修剪</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出圃前，可3-4个月修剪一次。成型出圃后，可每年修剪一次。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施肥</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每月用水溶性复合肥（15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15）稀释1000倍水溶液浇灌根部2-3次。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地栽技术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立地选择</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选择排灌方便、土层深厚疏松、有机质含量高、pH6.0-6.5的地块。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整地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种植前翻晒15</w:t>
      </w:r>
      <w:r>
        <w:rPr>
          <w:rFonts w:hint="eastAsia" w:ascii="Times New Roman" w:hAnsi="Times New Roman" w:eastAsia="仿宋_GB2312" w:cs="Times New Roman"/>
          <w:kern w:val="0"/>
          <w:sz w:val="32"/>
          <w:szCs w:val="32"/>
          <w:lang w:eastAsia="zh-CN"/>
        </w:rPr>
        <w:t>天</w:t>
      </w:r>
      <w:r>
        <w:rPr>
          <w:rFonts w:hint="default" w:ascii="Times New Roman" w:hAnsi="Times New Roman" w:eastAsia="仿宋_GB2312" w:cs="Times New Roman"/>
          <w:kern w:val="0"/>
          <w:sz w:val="32"/>
          <w:szCs w:val="32"/>
        </w:rPr>
        <w:t>以上。畦面宽0.8m左右，畦高0.2m，沟面宽0.4m。每亩施用1000kg的堆肥或沼渣，并配施100kg过磷酸钙作底肥。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种植</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宜在3-5月种植，株行距0.5cm×0.5cm，每亩种植2000-2500株，种植时根系舒展，细土填实，踩紧后浇足定根水。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修剪</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每年2-3月修剪树形，剪口距上一年剪口5cm-10cm。结合清除杂草。</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施肥</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每月用水溶性复合肥（15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15）稀释1000倍水溶液浇灌根部2-3次。</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pBdr>
          <w:bottom w:val="none" w:color="auto" w:sz="0" w:space="0"/>
        </w:pBdr>
        <w:kinsoku/>
        <w:wordWrap/>
        <w:overflowPunct/>
        <w:topLinePunct w:val="0"/>
        <w:bidi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宋体" w:cs="Times New Roman"/>
          <w:i w:val="0"/>
          <w:strike w:val="0"/>
          <w:color w:val="000000"/>
          <w:sz w:val="28"/>
          <w:u w:val="none"/>
        </w:rPr>
        <w:t xml:space="preserve"> </w:t>
      </w:r>
      <w:r>
        <w:rPr>
          <w:rFonts w:hint="default" w:ascii="Times New Roman" w:hAnsi="Times New Roman" w:eastAsia="宋体" w:cs="Times New Roman"/>
          <w:strike w:val="0"/>
          <w:color w:val="000000"/>
          <w:sz w:val="28"/>
          <w:u w:val="none"/>
        </w:rPr>
        <w:t xml:space="preserve">  </w:t>
      </w:r>
      <w:r>
        <w:rPr>
          <w:rFonts w:hint="default" w:ascii="Times New Roman" w:hAnsi="Times New Roman" w:eastAsia="仿宋_GB2312" w:cs="Times New Roman"/>
          <w:kern w:val="0"/>
          <w:sz w:val="32"/>
          <w:szCs w:val="32"/>
        </w:rPr>
        <w:t xml:space="preserve"> 盆花或园林应用。</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kern w:val="0"/>
          <w:sz w:val="32"/>
          <w:szCs w:val="32"/>
        </w:rPr>
        <w:t>广西中南部。</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十、馨公主、毓公主</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val="en-US" w:eastAsia="zh-CN"/>
        </w:rPr>
        <w:t>建兰</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sz w:val="32"/>
          <w:szCs w:val="32"/>
        </w:rPr>
        <w:t>学名：</w:t>
      </w:r>
      <w:r>
        <w:rPr>
          <w:rFonts w:hint="default" w:ascii="Times New Roman" w:hAnsi="Times New Roman" w:eastAsia="楷体_GB2312" w:cs="Times New Roman"/>
          <w:i/>
          <w:sz w:val="32"/>
          <w:szCs w:val="32"/>
          <w:lang w:val="en-US" w:eastAsia="zh-CN"/>
        </w:rPr>
        <w:t>Cymbidium ensifolium</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Xin Gongzhu</w:t>
      </w:r>
      <w:r>
        <w:rPr>
          <w:rFonts w:hint="eastAsia" w:ascii="仿宋_GB2312" w:hAnsi="仿宋_GB2312" w:eastAsia="仿宋_GB2312" w:cs="仿宋_GB2312"/>
          <w:i w:val="0"/>
          <w:iCs/>
          <w:sz w:val="32"/>
          <w:szCs w:val="32"/>
          <w:lang w:val="en" w:eastAsia="zh-CN"/>
        </w:rPr>
        <w:t>’</w:t>
      </w:r>
    </w:p>
    <w:p>
      <w:pPr>
        <w:pStyle w:val="2"/>
        <w:keepNext w:val="0"/>
        <w:keepLines w:val="0"/>
        <w:pageBreakBefore w:val="0"/>
        <w:kinsoku/>
        <w:wordWrap/>
        <w:overflowPunct/>
        <w:topLinePunct w:val="0"/>
        <w:bidi w:val="0"/>
        <w:spacing w:line="560" w:lineRule="exact"/>
        <w:jc w:val="both"/>
        <w:textAlignment w:val="auto"/>
        <w:rPr>
          <w:rFonts w:hint="default" w:ascii="Times New Roman" w:hAnsi="Times New Roman" w:cs="Times New Roman"/>
          <w:lang w:val="en" w:eastAsia="zh-CN"/>
        </w:rPr>
      </w:pPr>
      <w:r>
        <w:rPr>
          <w:rFonts w:hint="default" w:ascii="Times New Roman" w:hAnsi="Times New Roman" w:cs="Times New Roman"/>
          <w:lang w:val="en-US" w:eastAsia="zh-CN"/>
        </w:rPr>
        <w:t xml:space="preserve">     </w:t>
      </w:r>
      <w:r>
        <w:rPr>
          <w:rFonts w:hint="default" w:ascii="Times New Roman" w:hAnsi="Times New Roman" w:eastAsia="楷体_GB2312" w:cs="Times New Roman"/>
          <w:i/>
          <w:sz w:val="32"/>
          <w:szCs w:val="32"/>
          <w:lang w:val="en-US" w:eastAsia="zh-CN"/>
        </w:rPr>
        <w:t>Cymbidium ensifolium</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Yu Gongzhu</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优良</w:t>
      </w:r>
      <w:r>
        <w:rPr>
          <w:rFonts w:hint="default" w:ascii="Times New Roman" w:hAnsi="Times New Roman" w:eastAsia="仿宋_GB2312" w:cs="Times New Roman"/>
          <w:sz w:val="32"/>
          <w:szCs w:val="32"/>
          <w:lang w:eastAsia="zh-CN"/>
        </w:rPr>
        <w:t>无性</w:t>
      </w:r>
      <w:r>
        <w:rPr>
          <w:rFonts w:hint="default" w:ascii="Times New Roman" w:hAnsi="Times New Roman" w:eastAsia="仿宋_GB2312" w:cs="Times New Roman"/>
          <w:sz w:val="32"/>
          <w:szCs w:val="32"/>
        </w:rPr>
        <w:t xml:space="preserve">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CE</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kern w:val="2"/>
          <w:sz w:val="32"/>
          <w:szCs w:val="32"/>
          <w:lang w:val="en-US" w:eastAsia="zh-CN" w:bidi="ar-SA"/>
        </w:rPr>
        <w:t>（馨公主）</w:t>
      </w:r>
    </w:p>
    <w:p>
      <w:pPr>
        <w:pStyle w:val="2"/>
        <w:keepNext w:val="0"/>
        <w:keepLines w:val="0"/>
        <w:pageBreakBefore w:val="0"/>
        <w:kinsoku/>
        <w:wordWrap/>
        <w:overflowPunct/>
        <w:topLinePunct w:val="0"/>
        <w:bidi w:val="0"/>
        <w:spacing w:line="560" w:lineRule="exact"/>
        <w:ind w:left="0" w:leftChars="0" w:firstLine="1600" w:firstLineChars="5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CE</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kern w:val="2"/>
          <w:sz w:val="32"/>
          <w:szCs w:val="32"/>
          <w:lang w:val="en-US" w:eastAsia="zh-CN" w:bidi="ar-SA"/>
        </w:rPr>
        <w:t>（毓公主）</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w:t>
      </w:r>
      <w:r>
        <w:rPr>
          <w:rFonts w:hint="default" w:ascii="Times New Roman" w:hAnsi="Times New Roman" w:eastAsia="仿宋_GB2312" w:cs="Times New Roman"/>
          <w:kern w:val="0"/>
          <w:sz w:val="32"/>
          <w:szCs w:val="32"/>
          <w:lang w:eastAsia="zh-CN"/>
        </w:rPr>
        <w:t>农业科学院花卉研究所</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 xml:space="preserve"> 柳州市天姿园艺有限公司</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sz w:val="32"/>
          <w:szCs w:val="32"/>
        </w:rPr>
        <w:t>卜朝阳、曾艳华、陈财宝、何荆洲、卢家仕、王丰顺、李秀玲、范继征（馨公主）</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        </w:t>
      </w:r>
      <w:r>
        <w:rPr>
          <w:rFonts w:hint="default" w:ascii="Times New Roman" w:hAnsi="Times New Roman" w:eastAsia="仿宋_GB2312" w:cs="Times New Roman"/>
          <w:sz w:val="32"/>
          <w:szCs w:val="32"/>
        </w:rPr>
        <w:t>曾艳华、卜朝阳、陈财宝、王丰顺、何荆洲、李秀玲、卢家仕、范继征（毓公主）</w:t>
      </w:r>
    </w:p>
    <w:p>
      <w:pPr>
        <w:keepNext w:val="0"/>
        <w:keepLines w:val="0"/>
        <w:pageBreakBefore w:val="0"/>
        <w:kinsoku/>
        <w:wordWrap/>
        <w:overflowPunct/>
        <w:topLinePunct w:val="0"/>
        <w:bidi w:val="0"/>
        <w:adjustRightInd w:val="0"/>
        <w:snapToGrid w:val="0"/>
        <w:spacing w:line="560" w:lineRule="exact"/>
        <w:ind w:left="1600" w:hanging="1600" w:hangingChars="5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花朵瓣型好，梅瓣花；花清香；易花易芽，周年多次开花，繁殖快，性价比高；抗旱性和适应性强。</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1.温室大棚栽培</w:t>
      </w:r>
      <w:r>
        <w:rPr>
          <w:rFonts w:hint="eastAsia" w:ascii="Times New Roman" w:hAnsi="Times New Roman" w:eastAsia="仿宋_GB2312" w:cs="Times New Roman"/>
          <w:sz w:val="32"/>
          <w:szCs w:val="32"/>
          <w:lang w:val="en-US" w:eastAsia="zh-CN"/>
        </w:rPr>
        <w:t xml:space="preserve"> </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温度管理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生长期适温18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花芽分化温度为15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夏季可通过遮阳网</w:t>
      </w:r>
      <w:r>
        <w:rPr>
          <w:rFonts w:hint="eastAsia" w:ascii="Times New Roman" w:hAnsi="Times New Roman" w:eastAsia="仿宋_GB2312" w:cs="Times New Roman"/>
          <w:sz w:val="32"/>
          <w:szCs w:val="32"/>
          <w:lang w:eastAsia="zh-CN"/>
        </w:rPr>
        <w:t>遮荫</w:t>
      </w:r>
      <w:r>
        <w:rPr>
          <w:rFonts w:hint="default" w:ascii="Times New Roman" w:hAnsi="Times New Roman" w:eastAsia="仿宋_GB2312" w:cs="Times New Roman"/>
          <w:sz w:val="32"/>
          <w:szCs w:val="32"/>
        </w:rPr>
        <w:t>、喷雾、风机和水帘来降温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保持28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能正常生长</w:t>
      </w:r>
      <w:r>
        <w:rPr>
          <w:rFonts w:hint="eastAsia" w:ascii="Times New Roman" w:hAnsi="Times New Roman" w:eastAsia="仿宋_GB2312" w:cs="Times New Roman"/>
          <w:sz w:val="32"/>
          <w:szCs w:val="32"/>
          <w:lang w:eastAsia="zh-CN"/>
        </w:rPr>
        <w:t>。</w:t>
      </w:r>
    </w:p>
    <w:p>
      <w:pPr>
        <w:keepNext w:val="0"/>
        <w:keepLines w:val="0"/>
        <w:widowControl/>
        <w:suppressLineNumbers w:val="0"/>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水分管理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空气湿度保持在60%-70%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冬季休眠期保持在50%左右。夏秋高温干燥时可采取遮阴、向叶面和地面喷水的方法来增加环境湿度。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栽培基质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通风透气的干净植料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兰石与腐熟树皮1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rPr>
        <w:t>混合的无土基质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勤水肥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或添加少量泥炭土。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生长期淡肥勤施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除开花前后和冬季不施肥外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每隔 2-3周施一次肥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常用0.1%尿素和0.1%磷酸二氢钾溶液叶面喷洒或根施。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病虫害防治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雨季注意杀菌预防霉菌病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炭疽病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夏季防蓟马。</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2.家庭阳台及室内养护</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光照管理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适当摆放兰盆，要求环境半阴、通风、干净，在向阳的地方夏季可挂上遮光网或竹帘。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温度管理：夏季不定时喷雾或开风扇降温，保持温度在30℃以下；冬季温度低于5℃时应将阳台摆放的兰盆移至室内，并用加湿器保持环境湿度，每天适当开窗通风。</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水分管理：根据季节、天气变化给水。暮春和夏季宜早晨浇水，冬天和早春宜上午气温回升后的10点左右或中午浇水。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栽培基质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树皮、椰子壳、花生壳、泥炭土、颗粒砖块、陶粒等，可以就地取材，按软植料和硬材料1：1的比例混合。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施肥：生长期淡肥勤施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每隔2-3周施一次肥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常用0.1%尿素和0.1%磷酸二氢钾溶液叶面喷洒或根施。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病虫害防治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家庭养兰一般病虫害较</w:t>
      </w:r>
      <w:r>
        <w:rPr>
          <w:rFonts w:hint="eastAsia" w:ascii="Times New Roman" w:hAnsi="Times New Roman" w:eastAsia="仿宋_GB2312" w:cs="Times New Roman"/>
          <w:sz w:val="32"/>
          <w:szCs w:val="32"/>
          <w:lang w:eastAsia="zh-CN"/>
        </w:rPr>
        <w:t>少</w:t>
      </w:r>
      <w:r>
        <w:rPr>
          <w:rFonts w:hint="default" w:ascii="Times New Roman" w:hAnsi="Times New Roman" w:eastAsia="仿宋_GB2312" w:cs="Times New Roman"/>
          <w:sz w:val="32"/>
          <w:szCs w:val="32"/>
        </w:rPr>
        <w:t>，夏季高温的时候注意适当杀菌预防霉菌病。</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用于家庭、办公场所等室内盆花和园林园艺。</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广西地区均可种植，盆栽家庭阳台或室内</w:t>
      </w:r>
      <w:r>
        <w:rPr>
          <w:rFonts w:hint="eastAsia"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，温室或大棚内种植更佳。</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十一、馥公主</w:t>
      </w:r>
    </w:p>
    <w:p>
      <w:pPr>
        <w:keepNext w:val="0"/>
        <w:keepLines w:val="0"/>
        <w:pageBreakBefore w:val="0"/>
        <w:kinsoku/>
        <w:wordWrap/>
        <w:overflowPunct/>
        <w:topLinePunct w:val="0"/>
        <w:autoSpaceDE/>
        <w:autoSpaceDN/>
        <w:bidi w:val="0"/>
        <w:spacing w:line="560" w:lineRule="exact"/>
        <w:ind w:left="480" w:hanging="480" w:hangingChars="15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val="en-US" w:eastAsia="zh-CN"/>
        </w:rPr>
        <w:t>杂交兰（寒兰</w:t>
      </w:r>
      <w:r>
        <w:rPr>
          <w:rFonts w:hint="default" w:ascii="Times New Roman" w:hAnsi="Times New Roman" w:eastAsia="楷体_GB2312" w:cs="Times New Roman"/>
          <w:i w:val="0"/>
          <w:iCs w:val="0"/>
          <w:color w:val="auto"/>
          <w:sz w:val="32"/>
          <w:szCs w:val="32"/>
          <w:lang w:val="en-US" w:eastAsia="zh-CN"/>
        </w:rPr>
        <w:t>×建兰</w:t>
      </w:r>
      <w:r>
        <w:rPr>
          <w:rFonts w:hint="default" w:ascii="Times New Roman" w:hAnsi="Times New Roman" w:eastAsia="楷体_GB2312"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sz w:val="32"/>
          <w:szCs w:val="32"/>
        </w:rPr>
        <w:t>学名：</w:t>
      </w:r>
      <w:r>
        <w:rPr>
          <w:rFonts w:hint="default" w:ascii="Times New Roman" w:hAnsi="Times New Roman" w:eastAsia="楷体_GB2312" w:cs="Times New Roman"/>
          <w:i/>
          <w:sz w:val="32"/>
          <w:szCs w:val="32"/>
          <w:lang w:val="en-US" w:eastAsia="zh-CN"/>
        </w:rPr>
        <w:t>Cymbidium kanran</w:t>
      </w:r>
      <w:r>
        <w:rPr>
          <w:rFonts w:hint="default" w:ascii="Times New Roman" w:hAnsi="Times New Roman" w:eastAsia="楷体_GB2312" w:cs="Times New Roman"/>
          <w:i w:val="0"/>
          <w:iCs w:val="0"/>
          <w:color w:val="auto"/>
          <w:sz w:val="32"/>
          <w:szCs w:val="32"/>
          <w:lang w:val="en-US" w:eastAsia="zh-CN"/>
        </w:rPr>
        <w:t>×</w:t>
      </w:r>
      <w:r>
        <w:rPr>
          <w:rFonts w:hint="default" w:ascii="Times New Roman" w:hAnsi="Times New Roman" w:eastAsia="楷体_GB2312" w:cs="Times New Roman"/>
          <w:i/>
          <w:sz w:val="32"/>
          <w:szCs w:val="32"/>
          <w:lang w:val="en-US" w:eastAsia="zh-CN"/>
        </w:rPr>
        <w:t>Cymbidium ensifolium</w:t>
      </w:r>
      <w:r>
        <w:rPr>
          <w:rFonts w:hint="default"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Fu Gongzhu</w:t>
      </w:r>
      <w:r>
        <w:rPr>
          <w:rFonts w:hint="default"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优良</w:t>
      </w:r>
      <w:r>
        <w:rPr>
          <w:rFonts w:hint="default" w:ascii="Times New Roman" w:hAnsi="Times New Roman" w:eastAsia="仿宋_GB2312" w:cs="Times New Roman"/>
          <w:sz w:val="32"/>
          <w:szCs w:val="32"/>
          <w:lang w:eastAsia="zh-CN"/>
        </w:rPr>
        <w:t>无性</w:t>
      </w:r>
      <w:r>
        <w:rPr>
          <w:rFonts w:hint="default" w:ascii="Times New Roman" w:hAnsi="Times New Roman" w:eastAsia="仿宋_GB2312" w:cs="Times New Roman"/>
          <w:sz w:val="32"/>
          <w:szCs w:val="32"/>
        </w:rPr>
        <w:t xml:space="preserve">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审定</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S</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C</w:t>
      </w:r>
      <w:r>
        <w:rPr>
          <w:rFonts w:hint="eastAsia" w:ascii="Times New Roman" w:hAnsi="Times New Roman" w:eastAsia="仿宋_GB2312" w:cs="Times New Roman"/>
          <w:sz w:val="32"/>
          <w:szCs w:val="32"/>
          <w:lang w:val="en-US" w:eastAsia="zh-CN"/>
        </w:rPr>
        <w:t>K</w:t>
      </w:r>
      <w:r>
        <w:rPr>
          <w:rFonts w:hint="default" w:ascii="Times New Roman" w:hAnsi="Times New Roman" w:eastAsia="仿宋_GB2312" w:cs="Times New Roman"/>
          <w:sz w:val="32"/>
          <w:szCs w:val="32"/>
          <w:lang w:val="en-US" w:eastAsia="zh-CN"/>
        </w:rPr>
        <w:t>E</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21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kern w:val="0"/>
          <w:sz w:val="32"/>
          <w:szCs w:val="32"/>
        </w:rPr>
        <w:t>广西壮族自治区</w:t>
      </w:r>
      <w:r>
        <w:rPr>
          <w:rFonts w:hint="default" w:ascii="Times New Roman" w:hAnsi="Times New Roman" w:eastAsia="仿宋_GB2312" w:cs="Times New Roman"/>
          <w:kern w:val="0"/>
          <w:sz w:val="32"/>
          <w:szCs w:val="32"/>
          <w:lang w:eastAsia="zh-CN"/>
        </w:rPr>
        <w:t>农业科学院花卉研究所</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rPr>
        <w:t xml:space="preserve"> 柳州市天姿园艺有限公司</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sz w:val="32"/>
          <w:szCs w:val="32"/>
        </w:rPr>
        <w:t>卜朝阳、陈财宝、曾艳华、王丰顺、何荆洲、卢家仕、范继征、李秀玲</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瓣型好，梅瓣花，有清香；易花易芽，周年多次开花，繁殖快，性价比高；抗寒性和适应性强。</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1.温室大棚栽培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温度管理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生长期适温18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花芽分化温度为15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。夏季可通过遮阳网遮阴、喷雾、风机和水帘来降温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保持28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能正常生长。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水分管理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空气湿度保持在60%-70%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冬季休眠期保持在50%左右。夏秋高温干燥时可采取遮阴、向叶面和地面喷水的方法来增加环境湿度。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栽培基质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通风透气的干净植料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兰石与腐熟树皮1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混合的无土基质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勤水肥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或添加少量泥炭土。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生长期淡肥勤施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除开花前后和冬季不施肥外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每隔 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周施一次肥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常用0.1%尿素和0.1%磷酸二氢钾溶液叶面喷洒或根施。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病虫害防治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雨季注意杀菌预防霉菌病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炭疽病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夏季防蓟马。</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2.家庭阳台及室内养护</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光照管理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适当摆放兰盆，要求环境半阴、通风、干净，在向阳的地方夏季可挂上遮光网或竹帘。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温度管理：夏季不定时喷雾或开风扇降温，保持温度在30℃以下；冬季温度低于5℃时应将阳台摆放的兰盆移至室内，并用加湿器保持环境湿度，每天适当开窗通风。</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水分管理：根据季节、天气变化给水。暮春和夏季宜早晨浇水，冬天和早春宜上午气温回升后的10点左右或中午浇水。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栽培基质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树皮、椰子壳、花生壳、泥炭土、颗粒砖块、陶粒等，可以就地取材，按软植料和硬材料1：1的比例混合。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施肥：生长期淡肥勤施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每隔 2-3 周施一次肥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常用 0.1%尿素和 0.1%磷酸二氢钾溶液叶面喷洒或根施。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病虫害防治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家庭养兰一般病虫害较好，夏季高温的时候注意适当杀菌预防霉菌病。</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用于家庭、办公场所等室内盆花和园林园艺。</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广西地区均可种植，盆栽家庭阳台或室内</w:t>
      </w:r>
      <w:r>
        <w:rPr>
          <w:rFonts w:hint="eastAsia"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，温室或大棚内种植更佳。</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通过认定品种：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sz w:val="32"/>
          <w:szCs w:val="32"/>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w:t>
      </w:r>
      <w:r>
        <w:rPr>
          <w:rFonts w:hint="default" w:ascii="Times New Roman" w:hAnsi="Times New Roman" w:eastAsia="黑体" w:cs="Times New Roman"/>
          <w:spacing w:val="-12"/>
          <w:sz w:val="32"/>
          <w:szCs w:val="32"/>
          <w:lang w:eastAsia="zh-CN"/>
        </w:rPr>
        <w:t>桂松</w:t>
      </w:r>
      <w:r>
        <w:rPr>
          <w:rFonts w:hint="default" w:ascii="Times New Roman" w:hAnsi="Times New Roman" w:eastAsia="黑体" w:cs="Times New Roman"/>
          <w:spacing w:val="-12"/>
          <w:sz w:val="32"/>
          <w:szCs w:val="32"/>
          <w:lang w:val="en-US" w:eastAsia="zh-CN"/>
        </w:rPr>
        <w:t>1号、2号、3号</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树种：</w:t>
      </w:r>
      <w:r>
        <w:rPr>
          <w:rFonts w:hint="default" w:ascii="Times New Roman" w:hAnsi="Times New Roman" w:eastAsia="仿宋_GB2312" w:cs="Times New Roman"/>
          <w:sz w:val="32"/>
          <w:szCs w:val="32"/>
          <w:lang w:eastAsia="zh-CN"/>
        </w:rPr>
        <w:t>马尾松</w:t>
      </w:r>
      <w:r>
        <w:rPr>
          <w:rFonts w:hint="default" w:ascii="Times New Roman" w:hAnsi="Times New Roman" w:eastAsia="仿宋_GB2312" w:cs="Times New Roman"/>
          <w:sz w:val="32"/>
          <w:szCs w:val="32"/>
        </w:rPr>
        <w:t xml:space="preserve">            </w:t>
      </w:r>
    </w:p>
    <w:p>
      <w:pPr>
        <w:pStyle w:val="22"/>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楷体_GB2312" w:cs="Times New Roman"/>
          <w:i/>
          <w:iCs/>
          <w:color w:val="auto"/>
          <w:sz w:val="30"/>
          <w:szCs w:val="30"/>
          <w:lang w:val="en-US" w:eastAsia="zh-CN"/>
        </w:rPr>
        <w:t>Pinus massoniana</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Guisong 1</w:t>
      </w:r>
      <w:r>
        <w:rPr>
          <w:rFonts w:hint="eastAsia" w:ascii="仿宋_GB2312" w:hAnsi="仿宋_GB2312" w:eastAsia="仿宋_GB2312" w:cs="仿宋_GB2312"/>
          <w:i w:val="0"/>
          <w:iCs/>
          <w:sz w:val="32"/>
          <w:szCs w:val="32"/>
          <w:lang w:val="en" w:eastAsia="zh-CN"/>
        </w:rPr>
        <w:t>’</w:t>
      </w:r>
    </w:p>
    <w:p>
      <w:pPr>
        <w:pStyle w:val="22"/>
        <w:keepNext w:val="0"/>
        <w:keepLines w:val="0"/>
        <w:pageBreakBefore w:val="0"/>
        <w:kinsoku/>
        <w:wordWrap/>
        <w:overflowPunct/>
        <w:topLinePunct w:val="0"/>
        <w:bidi w:val="0"/>
        <w:spacing w:line="560" w:lineRule="exact"/>
        <w:ind w:firstLine="900" w:firstLineChars="300"/>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i/>
          <w:iCs/>
          <w:color w:val="auto"/>
          <w:sz w:val="30"/>
          <w:szCs w:val="30"/>
          <w:lang w:val="en-US" w:eastAsia="zh-CN"/>
        </w:rPr>
        <w:t>Pinus massoniana</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Guisong 2</w:t>
      </w:r>
      <w:r>
        <w:rPr>
          <w:rFonts w:hint="eastAsia" w:ascii="仿宋_GB2312" w:hAnsi="仿宋_GB2312" w:eastAsia="仿宋_GB2312" w:cs="仿宋_GB2312"/>
          <w:i w:val="0"/>
          <w:iCs/>
          <w:sz w:val="32"/>
          <w:szCs w:val="32"/>
          <w:lang w:val="en" w:eastAsia="zh-CN"/>
        </w:rPr>
        <w:t>’</w:t>
      </w:r>
    </w:p>
    <w:p>
      <w:pPr>
        <w:pStyle w:val="22"/>
        <w:keepNext w:val="0"/>
        <w:keepLines w:val="0"/>
        <w:pageBreakBefore w:val="0"/>
        <w:kinsoku/>
        <w:wordWrap/>
        <w:overflowPunct/>
        <w:topLinePunct w:val="0"/>
        <w:bidi w:val="0"/>
        <w:spacing w:line="560" w:lineRule="exact"/>
        <w:ind w:firstLine="900" w:firstLineChars="300"/>
        <w:jc w:val="both"/>
        <w:textAlignment w:val="auto"/>
        <w:rPr>
          <w:rFonts w:hint="default" w:ascii="Times New Roman" w:hAnsi="Times New Roman" w:eastAsia="楷体_GB2312" w:cs="Times New Roman"/>
          <w:i w:val="0"/>
          <w:iCs/>
          <w:sz w:val="32"/>
          <w:szCs w:val="32"/>
          <w:lang w:val="en" w:eastAsia="zh-CN"/>
        </w:rPr>
      </w:pPr>
      <w:r>
        <w:rPr>
          <w:rFonts w:hint="default" w:ascii="Times New Roman" w:hAnsi="Times New Roman" w:eastAsia="楷体_GB2312" w:cs="Times New Roman"/>
          <w:i/>
          <w:iCs/>
          <w:color w:val="auto"/>
          <w:sz w:val="30"/>
          <w:szCs w:val="30"/>
          <w:lang w:val="en-US" w:eastAsia="zh-CN"/>
        </w:rPr>
        <w:t>Pinus massoniana</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Guisong 3</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优良无性系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认定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有效期限</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5年</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PM</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桂松</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PM</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 w:eastAsia="zh-CN"/>
        </w:rPr>
        <w:t>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桂松</w:t>
      </w:r>
      <w:r>
        <w:rPr>
          <w:rFonts w:hint="default" w:ascii="Times New Roman" w:hAnsi="Times New Roman" w:eastAsia="仿宋_GB2312" w:cs="Times New Roman"/>
          <w:sz w:val="32"/>
          <w:szCs w:val="32"/>
          <w:lang w:val="en-US" w:eastAsia="zh-CN"/>
        </w:rPr>
        <w:t>2号</w:t>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bidi w:val="0"/>
        <w:spacing w:line="560" w:lineRule="exact"/>
        <w:ind w:left="0" w:leftChars="0" w:firstLine="1600" w:firstLineChars="5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PM</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 w:eastAsia="zh-CN"/>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桂松</w:t>
      </w:r>
      <w:r>
        <w:rPr>
          <w:rFonts w:hint="default" w:ascii="Times New Roman" w:hAnsi="Times New Roman" w:eastAsia="仿宋_GB2312" w:cs="Times New Roman"/>
          <w:sz w:val="32"/>
          <w:szCs w:val="32"/>
          <w:lang w:val="en-US" w:eastAsia="zh-CN"/>
        </w:rPr>
        <w:t>3号</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rPr>
        <w:t>申请单位：</w:t>
      </w:r>
      <w:r>
        <w:rPr>
          <w:rFonts w:hint="default" w:ascii="Times New Roman" w:hAnsi="Times New Roman" w:eastAsia="仿宋_GB2312" w:cs="Times New Roman"/>
          <w:sz w:val="32"/>
          <w:szCs w:val="32"/>
        </w:rPr>
        <w:t>广西壮族自治区林业科学研究院</w:t>
      </w:r>
    </w:p>
    <w:p>
      <w:pPr>
        <w:keepNext w:val="0"/>
        <w:keepLines w:val="0"/>
        <w:pageBreakBefore w:val="0"/>
        <w:kinsoku/>
        <w:wordWrap/>
        <w:overflowPunct/>
        <w:topLinePunct w:val="0"/>
        <w:bidi w:val="0"/>
        <w:adjustRightInd w:val="0"/>
        <w:snapToGrid w:val="0"/>
        <w:spacing w:line="560" w:lineRule="exact"/>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选育人：</w:t>
      </w:r>
      <w:r>
        <w:rPr>
          <w:rFonts w:hint="default" w:ascii="Times New Roman" w:hAnsi="Times New Roman" w:eastAsia="仿宋" w:cs="Times New Roman"/>
          <w:sz w:val="32"/>
          <w:szCs w:val="32"/>
        </w:rPr>
        <w:t>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胤、兰</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俊、姚瑞玲、甘德煜、杨春霞、罗</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敦、</w:t>
      </w:r>
    </w:p>
    <w:p>
      <w:pPr>
        <w:keepNext w:val="0"/>
        <w:keepLines w:val="0"/>
        <w:pageBreakBefore w:val="0"/>
        <w:kinsoku/>
        <w:wordWrap/>
        <w:overflowPunct/>
        <w:topLinePunct w:val="0"/>
        <w:bidi w:val="0"/>
        <w:adjustRightInd w:val="0"/>
        <w:snapToGrid w:val="0"/>
        <w:spacing w:line="560" w:lineRule="exact"/>
        <w:ind w:left="1277" w:leftChars="608"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陈振华、陈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鹏、韦</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海、张</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智、庞赞松、张明慧、卢开成（桂松1号）</w:t>
      </w:r>
    </w:p>
    <w:p>
      <w:pPr>
        <w:keepNext w:val="0"/>
        <w:keepLines w:val="0"/>
        <w:pageBreakBefore w:val="0"/>
        <w:kinsoku/>
        <w:wordWrap/>
        <w:overflowPunct/>
        <w:topLinePunct w:val="0"/>
        <w:bidi w:val="0"/>
        <w:adjustRightInd w:val="0"/>
        <w:snapToGrid w:val="0"/>
        <w:spacing w:line="560" w:lineRule="exact"/>
        <w:ind w:leftChars="6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胤、陈振生、姚瑞玲、付</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军、叶家义、欧</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军、邓楠楠、肖崇福、冯光秒、张泽尧、韦泳丽、魏国余、梁</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晨（桂松2号）</w:t>
      </w:r>
    </w:p>
    <w:p>
      <w:pPr>
        <w:keepNext w:val="0"/>
        <w:keepLines w:val="0"/>
        <w:pageBreakBefore w:val="0"/>
        <w:kinsoku/>
        <w:wordWrap/>
        <w:overflowPunct/>
        <w:topLinePunct w:val="0"/>
        <w:bidi w:val="0"/>
        <w:adjustRightInd w:val="0"/>
        <w:snapToGrid w:val="0"/>
        <w:spacing w:line="560" w:lineRule="exact"/>
        <w:ind w:leftChars="6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王</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胤、韦长江、姚瑞玲、彭</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健、郭</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飞、韦</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宏、翟章贵、黄彩枝、陈顺秀、刘德杰、伍有华（桂松3号）</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i w:val="0"/>
          <w:strike w:val="0"/>
          <w:spacing w:val="0"/>
          <w:sz w:val="32"/>
          <w:u w:val="none"/>
        </w:rPr>
        <w:t>速生丰产，生长稳定，抗性和适应性强。</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eastAsia="仿宋_GB2312" w:cs="Times New Roman"/>
          <w:i w:val="0"/>
          <w:strike w:val="0"/>
          <w:color w:val="000000"/>
          <w:sz w:val="32"/>
          <w:u w:val="none"/>
        </w:rPr>
      </w:pPr>
      <w:r>
        <w:rPr>
          <w:rFonts w:hint="default" w:ascii="Times New Roman" w:hAnsi="Times New Roman" w:eastAsia="仿宋_GB2312" w:cs="Times New Roman"/>
          <w:i w:val="0"/>
          <w:strike w:val="0"/>
          <w:color w:val="000000"/>
          <w:sz w:val="32"/>
          <w:u w:val="none"/>
        </w:rPr>
        <w:t>1.造林苗木采用无性系苗木造林，要求苗高25</w:t>
      </w:r>
      <w:r>
        <w:rPr>
          <w:rFonts w:hint="eastAsia" w:ascii="Times New Roman" w:hAnsi="Times New Roman" w:eastAsia="仿宋_GB2312" w:cs="Times New Roman"/>
          <w:i w:val="0"/>
          <w:strike w:val="0"/>
          <w:color w:val="000000"/>
          <w:sz w:val="32"/>
          <w:u w:val="none"/>
          <w:lang w:val="en-US" w:eastAsia="zh-CN"/>
        </w:rPr>
        <w:t>cm</w:t>
      </w:r>
      <w:r>
        <w:rPr>
          <w:rFonts w:hint="eastAsia" w:ascii="Times New Roman" w:hAnsi="Times New Roman" w:eastAsia="宋体"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rPr>
        <w:t>30cm以上，地径0.3cm以上，生长健壮，根系发达，无病虫害、无机械损伤。</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eastAsia="仿宋_GB2312" w:cs="Times New Roman"/>
          <w:i w:val="0"/>
          <w:strike w:val="0"/>
          <w:color w:val="000000"/>
          <w:sz w:val="32"/>
          <w:u w:val="none"/>
        </w:rPr>
      </w:pPr>
      <w:r>
        <w:rPr>
          <w:rFonts w:hint="default" w:ascii="Times New Roman" w:hAnsi="Times New Roman" w:eastAsia="仿宋_GB2312" w:cs="Times New Roman"/>
          <w:i w:val="0"/>
          <w:strike w:val="0"/>
          <w:color w:val="000000"/>
          <w:sz w:val="32"/>
          <w:u w:val="none"/>
        </w:rPr>
        <w:t>2.林地选择可选择坡度30度以下的丘陵、低山地带，由页岩、花岗岩、砂页岩、紫色砂页岩等母岩发育而成的酸性红壤、黄红壤；土层深厚肥沃、排水良好。</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3.造林密度</w:t>
      </w:r>
      <w:r>
        <w:rPr>
          <w:rFonts w:hint="default" w:ascii="Times New Roman" w:hAnsi="Times New Roman" w:eastAsia="仿宋_GB2312" w:cs="Times New Roman"/>
          <w:b w:val="0"/>
          <w:i w:val="0"/>
          <w:strike w:val="0"/>
          <w:spacing w:val="0"/>
          <w:sz w:val="32"/>
          <w:u w:val="none"/>
        </w:rPr>
        <w:t>不同立地条件和培育目标造林株行距为2m×2m</w:t>
      </w:r>
      <w:r>
        <w:rPr>
          <w:rFonts w:hint="eastAsia" w:ascii="Times New Roman" w:hAnsi="Times New Roman" w:eastAsia="仿宋_GB2312" w:cs="Times New Roman"/>
          <w:b w:val="0"/>
          <w:i w:val="0"/>
          <w:strike w:val="0"/>
          <w:spacing w:val="0"/>
          <w:sz w:val="32"/>
          <w:u w:val="none"/>
          <w:lang w:eastAsia="zh-CN"/>
        </w:rPr>
        <w:t>-</w:t>
      </w:r>
      <w:r>
        <w:rPr>
          <w:rFonts w:hint="default" w:ascii="Times New Roman" w:hAnsi="Times New Roman" w:eastAsia="仿宋_GB2312" w:cs="Times New Roman"/>
          <w:b w:val="0"/>
          <w:i w:val="0"/>
          <w:strike w:val="0"/>
          <w:spacing w:val="0"/>
          <w:sz w:val="32"/>
          <w:u w:val="none"/>
        </w:rPr>
        <w:t>2m×3m，即</w:t>
      </w:r>
      <w:r>
        <w:rPr>
          <w:rFonts w:hint="eastAsia" w:ascii="Times New Roman" w:hAnsi="Times New Roman" w:eastAsia="仿宋_GB2312" w:cs="Times New Roman"/>
          <w:b w:val="0"/>
          <w:i w:val="0"/>
          <w:strike w:val="0"/>
          <w:spacing w:val="0"/>
          <w:sz w:val="32"/>
          <w:u w:val="none"/>
          <w:lang w:val="en-US" w:eastAsia="zh-CN"/>
        </w:rPr>
        <w:t>110株/亩</w:t>
      </w:r>
      <w:r>
        <w:rPr>
          <w:rFonts w:hint="eastAsia" w:ascii="Times New Roman" w:hAnsi="Times New Roman" w:eastAsia="仿宋_GB2312" w:cs="Times New Roman"/>
          <w:b w:val="0"/>
          <w:i w:val="0"/>
          <w:strike w:val="0"/>
          <w:spacing w:val="0"/>
          <w:sz w:val="32"/>
          <w:u w:val="none"/>
          <w:lang w:eastAsia="zh-CN"/>
        </w:rPr>
        <w:t>-</w:t>
      </w:r>
      <w:r>
        <w:rPr>
          <w:rFonts w:hint="eastAsia" w:ascii="Times New Roman" w:hAnsi="Times New Roman" w:eastAsia="仿宋_GB2312" w:cs="Times New Roman"/>
          <w:b w:val="0"/>
          <w:i w:val="0"/>
          <w:strike w:val="0"/>
          <w:spacing w:val="0"/>
          <w:sz w:val="32"/>
          <w:u w:val="none"/>
          <w:lang w:val="en-US" w:eastAsia="zh-CN"/>
        </w:rPr>
        <w:t>166</w:t>
      </w:r>
      <w:r>
        <w:rPr>
          <w:rFonts w:hint="default" w:ascii="Times New Roman" w:hAnsi="Times New Roman" w:eastAsia="仿宋_GB2312" w:cs="Times New Roman"/>
          <w:b w:val="0"/>
          <w:i w:val="0"/>
          <w:strike w:val="0"/>
          <w:spacing w:val="0"/>
          <w:sz w:val="32"/>
          <w:u w:val="none"/>
        </w:rPr>
        <w:t>株/</w:t>
      </w:r>
      <w:r>
        <w:rPr>
          <w:rFonts w:hint="eastAsia" w:ascii="Times New Roman" w:hAnsi="Times New Roman" w:eastAsia="仿宋_GB2312" w:cs="Times New Roman"/>
          <w:b w:val="0"/>
          <w:i w:val="0"/>
          <w:strike w:val="0"/>
          <w:spacing w:val="0"/>
          <w:sz w:val="32"/>
          <w:u w:val="none"/>
          <w:lang w:eastAsia="zh-CN"/>
        </w:rPr>
        <w:t>亩</w:t>
      </w:r>
      <w:r>
        <w:rPr>
          <w:rFonts w:hint="default" w:ascii="Times New Roman" w:hAnsi="Times New Roman" w:eastAsia="仿宋_GB2312" w:cs="Times New Roman"/>
          <w:b w:val="0"/>
          <w:i w:val="0"/>
          <w:strike w:val="0"/>
          <w:spacing w:val="0"/>
          <w:sz w:val="32"/>
          <w:u w:val="none"/>
        </w:rPr>
        <w:t>。</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eastAsia="仿宋_GB2312" w:cs="Times New Roman"/>
          <w:b w:val="0"/>
          <w:i w:val="0"/>
          <w:strike w:val="0"/>
          <w:spacing w:val="0"/>
          <w:sz w:val="32"/>
          <w:u w:val="none"/>
        </w:rPr>
      </w:pPr>
      <w:r>
        <w:rPr>
          <w:rFonts w:hint="default" w:ascii="Times New Roman" w:hAnsi="Times New Roman" w:eastAsia="仿宋_GB2312" w:cs="Times New Roman"/>
          <w:i w:val="0"/>
          <w:strike w:val="0"/>
          <w:color w:val="000000"/>
          <w:sz w:val="32"/>
          <w:u w:val="none"/>
        </w:rPr>
        <w:t>4.整地方式块状或穴状整地，规格为40cm×40cm×40cm，表土回填</w:t>
      </w:r>
      <w:r>
        <w:rPr>
          <w:rFonts w:hint="default" w:ascii="Times New Roman" w:hAnsi="Times New Roman" w:eastAsia="仿宋_GB2312" w:cs="Times New Roman"/>
          <w:b w:val="0"/>
          <w:i w:val="0"/>
          <w:strike w:val="0"/>
          <w:spacing w:val="0"/>
          <w:sz w:val="32"/>
          <w:u w:val="none"/>
        </w:rPr>
        <w:t>。</w:t>
      </w:r>
    </w:p>
    <w:p>
      <w:pPr>
        <w:keepNext w:val="0"/>
        <w:keepLines w:val="0"/>
        <w:pageBreakBefore w:val="0"/>
        <w:kinsoku/>
        <w:wordWrap/>
        <w:overflowPunct/>
        <w:topLinePunct w:val="0"/>
        <w:bidi w:val="0"/>
        <w:snapToGrid/>
        <w:spacing w:line="56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strike w:val="0"/>
          <w:spacing w:val="0"/>
          <w:sz w:val="32"/>
          <w:u w:val="none"/>
        </w:rPr>
        <w:t>5.</w:t>
      </w:r>
      <w:r>
        <w:rPr>
          <w:rFonts w:hint="default" w:ascii="Times New Roman" w:hAnsi="Times New Roman" w:eastAsia="仿宋_GB2312" w:cs="Times New Roman"/>
          <w:i w:val="0"/>
          <w:strike w:val="0"/>
          <w:color w:val="000000"/>
          <w:sz w:val="32"/>
          <w:u w:val="none"/>
        </w:rPr>
        <w:t>林地</w:t>
      </w:r>
      <w:r>
        <w:rPr>
          <w:rFonts w:hint="default" w:ascii="Times New Roman" w:hAnsi="Times New Roman" w:eastAsia="仿宋_GB2312" w:cs="Times New Roman"/>
          <w:b w:val="0"/>
          <w:i w:val="0"/>
          <w:strike w:val="0"/>
          <w:spacing w:val="0"/>
          <w:sz w:val="32"/>
          <w:u w:val="none"/>
        </w:rPr>
        <w:t>施肥基肥以P肥为主，追肥采用复合肥，每株施250g</w:t>
      </w:r>
      <w:r>
        <w:rPr>
          <w:rFonts w:hint="eastAsia" w:ascii="Times New Roman" w:hAnsi="Times New Roman" w:eastAsia="宋体" w:cs="Times New Roman"/>
          <w:b w:val="0"/>
          <w:i w:val="0"/>
          <w:strike w:val="0"/>
          <w:spacing w:val="0"/>
          <w:sz w:val="32"/>
          <w:u w:val="none"/>
          <w:lang w:eastAsia="zh-CN"/>
        </w:rPr>
        <w:t>-</w:t>
      </w:r>
      <w:r>
        <w:rPr>
          <w:rFonts w:hint="default" w:ascii="Times New Roman" w:hAnsi="Times New Roman" w:eastAsia="仿宋_GB2312" w:cs="Times New Roman"/>
          <w:b w:val="0"/>
          <w:i w:val="0"/>
          <w:strike w:val="0"/>
          <w:spacing w:val="0"/>
          <w:sz w:val="32"/>
          <w:u w:val="none"/>
        </w:rPr>
        <w:t>400g。</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strike w:val="0"/>
          <w:spacing w:val="0"/>
          <w:sz w:val="32"/>
          <w:u w:val="none"/>
        </w:rPr>
        <w:t>6.抚育管理造林</w:t>
      </w:r>
      <w:r>
        <w:rPr>
          <w:rFonts w:hint="default" w:ascii="Times New Roman" w:hAnsi="Times New Roman" w:eastAsia="仿宋_GB2312" w:cs="Times New Roman"/>
          <w:b w:val="0"/>
          <w:i w:val="0"/>
          <w:strike w:val="0"/>
          <w:spacing w:val="0"/>
          <w:sz w:val="32"/>
          <w:u w:val="none"/>
        </w:rPr>
        <w:t>当年视植被状况，铲草1次（挖芒兜），砍草1</w:t>
      </w:r>
      <w:r>
        <w:rPr>
          <w:rFonts w:hint="eastAsia" w:ascii="Times New Roman" w:hAnsi="Times New Roman" w:eastAsia="宋体" w:cs="Times New Roman"/>
          <w:b w:val="0"/>
          <w:i w:val="0"/>
          <w:strike w:val="0"/>
          <w:spacing w:val="0"/>
          <w:sz w:val="32"/>
          <w:u w:val="none"/>
          <w:lang w:eastAsia="zh-CN"/>
        </w:rPr>
        <w:t>-</w:t>
      </w:r>
      <w:r>
        <w:rPr>
          <w:rFonts w:hint="default" w:ascii="Times New Roman" w:hAnsi="Times New Roman" w:eastAsia="仿宋_GB2312" w:cs="Times New Roman"/>
          <w:b w:val="0"/>
          <w:i w:val="0"/>
          <w:strike w:val="0"/>
          <w:spacing w:val="0"/>
          <w:sz w:val="32"/>
          <w:u w:val="none"/>
        </w:rPr>
        <w:t>2次，次年砍草2次。护林防火和病虫害防治按常规生产措施进行。</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纸浆材、建筑材、板材。</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val="0"/>
          <w:i w:val="0"/>
          <w:strike w:val="0"/>
          <w:spacing w:val="0"/>
          <w:sz w:val="32"/>
          <w:u w:val="none"/>
        </w:rPr>
        <w:t>适宜于广西南部以及中部的丘陵、低山地带，土层深厚肥沃、排水良好、石砾含量低的酸性土壤种植。</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杉木无性系</w:t>
      </w:r>
      <w:r>
        <w:rPr>
          <w:rFonts w:hint="default" w:ascii="Times New Roman" w:hAnsi="Times New Roman" w:eastAsia="黑体" w:cs="Times New Roman"/>
          <w:spacing w:val="-12"/>
          <w:sz w:val="32"/>
          <w:szCs w:val="32"/>
          <w:lang w:eastAsia="zh-CN"/>
        </w:rPr>
        <w:t>桂无</w:t>
      </w:r>
      <w:r>
        <w:rPr>
          <w:rFonts w:hint="default" w:ascii="Times New Roman" w:hAnsi="Times New Roman" w:eastAsia="黑体" w:cs="Times New Roman"/>
          <w:spacing w:val="-12"/>
          <w:sz w:val="32"/>
          <w:szCs w:val="32"/>
          <w:lang w:val="en-US" w:eastAsia="zh-CN"/>
        </w:rPr>
        <w:t>55号</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树种：</w:t>
      </w:r>
      <w:r>
        <w:rPr>
          <w:rFonts w:hint="default" w:ascii="Times New Roman" w:hAnsi="Times New Roman" w:eastAsia="仿宋_GB2312" w:cs="Times New Roman"/>
          <w:sz w:val="32"/>
          <w:szCs w:val="32"/>
          <w:lang w:eastAsia="zh-CN"/>
        </w:rPr>
        <w:t>杉木</w:t>
      </w:r>
      <w:r>
        <w:rPr>
          <w:rFonts w:hint="default" w:ascii="Times New Roman" w:hAnsi="Times New Roman" w:eastAsia="仿宋_GB2312" w:cs="Times New Roman"/>
          <w:sz w:val="32"/>
          <w:szCs w:val="32"/>
        </w:rPr>
        <w:t xml:space="preserve">            </w:t>
      </w:r>
    </w:p>
    <w:p>
      <w:pPr>
        <w:pStyle w:val="22"/>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val="0"/>
          <w:color w:val="auto"/>
          <w:kern w:val="2"/>
          <w:sz w:val="32"/>
          <w:szCs w:val="32"/>
          <w:lang w:val="en"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楷体_GB2312" w:cs="Times New Roman"/>
          <w:i/>
          <w:iCs/>
          <w:color w:val="auto"/>
          <w:sz w:val="28"/>
          <w:szCs w:val="28"/>
          <w:lang w:val="en-US" w:eastAsia="zh-CN"/>
        </w:rPr>
        <w:t>Cunninghamia lanceolata</w:t>
      </w:r>
      <w:r>
        <w:rPr>
          <w:rFonts w:hint="eastAsia" w:ascii="仿宋_GB2312" w:hAnsi="仿宋_GB2312" w:eastAsia="仿宋_GB2312" w:cs="仿宋_GB2312"/>
          <w:i w:val="0"/>
          <w:iCs/>
          <w:sz w:val="32"/>
          <w:szCs w:val="32"/>
          <w:lang w:val="en" w:eastAsia="zh-CN"/>
        </w:rPr>
        <w:t>‘</w:t>
      </w:r>
      <w:r>
        <w:rPr>
          <w:rFonts w:hint="default" w:ascii="Times New Roman" w:hAnsi="Times New Roman" w:eastAsia="楷体_GB2312" w:cs="Times New Roman"/>
          <w:i w:val="0"/>
          <w:iCs/>
          <w:sz w:val="32"/>
          <w:szCs w:val="32"/>
          <w:lang w:val="en-US" w:eastAsia="zh-CN"/>
        </w:rPr>
        <w:t>Guiwu 55</w:t>
      </w:r>
      <w:r>
        <w:rPr>
          <w:rFonts w:hint="eastAsia" w:ascii="仿宋_GB2312" w:hAnsi="仿宋_GB2312" w:eastAsia="仿宋_GB2312" w:cs="仿宋_GB2312"/>
          <w:i w:val="0"/>
          <w:iCs/>
          <w:sz w:val="32"/>
          <w:szCs w:val="32"/>
          <w:lang w:val="en"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优良无性系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认定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有效期限</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5年</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SC</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CL</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rPr>
        <w:t>申请单位：</w:t>
      </w:r>
      <w:r>
        <w:rPr>
          <w:rFonts w:hint="default" w:ascii="Times New Roman" w:hAnsi="Times New Roman" w:eastAsia="仿宋_GB2312" w:cs="Times New Roman"/>
          <w:sz w:val="32"/>
          <w:szCs w:val="32"/>
        </w:rPr>
        <w:t>广西壮族自治区林业科学研究院</w:t>
      </w:r>
    </w:p>
    <w:p>
      <w:pPr>
        <w:keepNext w:val="0"/>
        <w:keepLines w:val="0"/>
        <w:pageBreakBefore w:val="0"/>
        <w:pBdr>
          <w:bottom w:val="none" w:color="auto" w:sz="0" w:space="0"/>
        </w:pBdr>
        <w:kinsoku/>
        <w:wordWrap/>
        <w:overflowPunct/>
        <w:topLinePunct w:val="0"/>
        <w:bidi w:val="0"/>
        <w:snapToGrid/>
        <w:spacing w:line="560" w:lineRule="exact"/>
        <w:ind w:left="1280" w:hanging="1280" w:hangingChars="400"/>
        <w:jc w:val="both"/>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sz w:val="32"/>
          <w:szCs w:val="32"/>
        </w:rPr>
        <w:t>选育人：</w:t>
      </w:r>
      <w:r>
        <w:rPr>
          <w:rFonts w:hint="eastAsia" w:ascii="仿宋_GB2312" w:hAnsi="仿宋_GB2312" w:eastAsia="仿宋_GB2312" w:cs="仿宋_GB2312"/>
          <w:i w:val="0"/>
          <w:strike w:val="0"/>
          <w:color w:val="000000"/>
          <w:sz w:val="32"/>
          <w:szCs w:val="32"/>
          <w:u w:val="none"/>
        </w:rPr>
        <w:t>陈晓明、何振革、黄开勇、戴</w:t>
      </w:r>
      <w:r>
        <w:rPr>
          <w:rFonts w:hint="eastAsia" w:ascii="仿宋_GB2312" w:hAnsi="仿宋_GB2312" w:eastAsia="仿宋_GB2312" w:cs="仿宋_GB2312"/>
          <w:i w:val="0"/>
          <w:strike w:val="0"/>
          <w:color w:val="000000"/>
          <w:sz w:val="32"/>
          <w:szCs w:val="32"/>
          <w:u w:val="none"/>
          <w:lang w:val="en-US" w:eastAsia="zh-CN"/>
        </w:rPr>
        <w:t xml:space="preserve">  </w:t>
      </w:r>
      <w:r>
        <w:rPr>
          <w:rFonts w:hint="eastAsia" w:ascii="仿宋_GB2312" w:hAnsi="仿宋_GB2312" w:eastAsia="仿宋_GB2312" w:cs="仿宋_GB2312"/>
          <w:i w:val="0"/>
          <w:strike w:val="0"/>
          <w:color w:val="000000"/>
          <w:sz w:val="32"/>
          <w:szCs w:val="32"/>
          <w:u w:val="none"/>
        </w:rPr>
        <w:t>俊、陈</w:t>
      </w:r>
      <w:r>
        <w:rPr>
          <w:rFonts w:hint="eastAsia" w:ascii="仿宋_GB2312" w:hAnsi="仿宋_GB2312" w:eastAsia="仿宋_GB2312" w:cs="仿宋_GB2312"/>
          <w:i w:val="0"/>
          <w:strike w:val="0"/>
          <w:color w:val="000000"/>
          <w:sz w:val="32"/>
          <w:szCs w:val="32"/>
          <w:u w:val="none"/>
          <w:lang w:val="en-US" w:eastAsia="zh-CN"/>
        </w:rPr>
        <w:t xml:space="preserve">  </w:t>
      </w:r>
      <w:r>
        <w:rPr>
          <w:rFonts w:hint="eastAsia" w:ascii="仿宋_GB2312" w:hAnsi="仿宋_GB2312" w:eastAsia="仿宋_GB2312" w:cs="仿宋_GB2312"/>
          <w:i w:val="0"/>
          <w:strike w:val="0"/>
          <w:color w:val="000000"/>
          <w:sz w:val="32"/>
          <w:szCs w:val="32"/>
          <w:u w:val="none"/>
        </w:rPr>
        <w:t>琴、陈代喜、蓝</w:t>
      </w:r>
      <w:r>
        <w:rPr>
          <w:rFonts w:hint="eastAsia" w:ascii="仿宋_GB2312" w:hAnsi="仿宋_GB2312" w:eastAsia="仿宋_GB2312" w:cs="仿宋_GB2312"/>
          <w:i w:val="0"/>
          <w:strike w:val="0"/>
          <w:color w:val="000000"/>
          <w:sz w:val="32"/>
          <w:szCs w:val="32"/>
          <w:u w:val="none"/>
          <w:lang w:val="en-US" w:eastAsia="zh-CN"/>
        </w:rPr>
        <w:t xml:space="preserve">  </w:t>
      </w:r>
      <w:r>
        <w:rPr>
          <w:rFonts w:hint="eastAsia" w:ascii="仿宋_GB2312" w:hAnsi="仿宋_GB2312" w:eastAsia="仿宋_GB2312" w:cs="仿宋_GB2312"/>
          <w:i w:val="0"/>
          <w:strike w:val="0"/>
          <w:color w:val="000000"/>
          <w:sz w:val="32"/>
          <w:szCs w:val="32"/>
          <w:u w:val="none"/>
        </w:rPr>
        <w:t>肖、程</w:t>
      </w:r>
      <w:r>
        <w:rPr>
          <w:rFonts w:hint="eastAsia" w:ascii="仿宋_GB2312" w:hAnsi="仿宋_GB2312" w:eastAsia="仿宋_GB2312" w:cs="仿宋_GB2312"/>
          <w:i w:val="0"/>
          <w:strike w:val="0"/>
          <w:color w:val="000000"/>
          <w:sz w:val="32"/>
          <w:szCs w:val="32"/>
          <w:u w:val="none"/>
          <w:lang w:val="en-US" w:eastAsia="zh-CN"/>
        </w:rPr>
        <w:t xml:space="preserve">  </w:t>
      </w:r>
      <w:r>
        <w:rPr>
          <w:rFonts w:hint="eastAsia" w:ascii="仿宋_GB2312" w:hAnsi="仿宋_GB2312" w:eastAsia="仿宋_GB2312" w:cs="仿宋_GB2312"/>
          <w:i w:val="0"/>
          <w:strike w:val="0"/>
          <w:color w:val="000000"/>
          <w:sz w:val="32"/>
          <w:szCs w:val="32"/>
          <w:u w:val="none"/>
        </w:rPr>
        <w:t>琳、陈仕昌、覃孟哲、</w:t>
      </w:r>
      <w:r>
        <w:rPr>
          <w:rFonts w:hint="eastAsia" w:ascii="仿宋_GB2312" w:hAnsi="仿宋_GB2312" w:eastAsia="仿宋_GB2312" w:cs="仿宋_GB2312"/>
          <w:i w:val="0"/>
          <w:strike w:val="0"/>
          <w:color w:val="000000"/>
          <w:sz w:val="32"/>
          <w:szCs w:val="32"/>
          <w:u w:val="none"/>
          <w:lang w:eastAsia="zh-CN"/>
        </w:rPr>
        <w:t>徐海华</w:t>
      </w:r>
      <w:r>
        <w:rPr>
          <w:rFonts w:hint="eastAsia" w:ascii="仿宋_GB2312" w:hAnsi="仿宋_GB2312" w:eastAsia="仿宋_GB2312" w:cs="仿宋_GB2312"/>
          <w:i w:val="0"/>
          <w:strike w:val="0"/>
          <w:color w:val="000000"/>
          <w:sz w:val="32"/>
          <w:szCs w:val="32"/>
          <w:u w:val="none"/>
        </w:rPr>
        <w:t>、余代渊、唐建明、肖国兴、蒋年高、蒋丽华。</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strike w:val="0"/>
          <w:color w:val="000000"/>
          <w:sz w:val="32"/>
          <w:szCs w:val="32"/>
          <w:u w:val="none"/>
        </w:rPr>
        <w:t>该无性系树型高大，树干通直圆满，尖削度小，枝下高高，侧枝细小。无性系苗木遗传效益高，林木生长迅速，生长量稳定，林相整齐，自然整枝良好。</w:t>
      </w:r>
    </w:p>
    <w:p>
      <w:pPr>
        <w:keepNext w:val="0"/>
        <w:keepLines w:val="0"/>
        <w:pageBreakBefore w:val="0"/>
        <w:kinsoku/>
        <w:wordWrap/>
        <w:overflowPunct/>
        <w:topLinePunct w:val="0"/>
        <w:bidi w:val="0"/>
        <w:snapToGrid w:val="0"/>
        <w:spacing w:line="560" w:lineRule="exact"/>
        <w:ind w:left="0" w:firstLineChars="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宋体" w:cs="Times New Roman"/>
          <w:i w:val="0"/>
          <w:strike w:val="0"/>
          <w:color w:val="000000"/>
          <w:sz w:val="28"/>
          <w:u w:val="none"/>
        </w:rPr>
        <w:t xml:space="preserve"> </w:t>
      </w:r>
      <w:r>
        <w:rPr>
          <w:rFonts w:hint="default" w:ascii="Times New Roman" w:hAnsi="Times New Roman" w:eastAsia="宋体" w:cs="Times New Roman"/>
          <w:strike w:val="0"/>
          <w:color w:val="000000"/>
          <w:sz w:val="28"/>
          <w:u w:val="none"/>
        </w:rPr>
        <w:t xml:space="preserve">  </w:t>
      </w:r>
      <w:r>
        <w:rPr>
          <w:rFonts w:hint="default" w:ascii="Times New Roman" w:hAnsi="Times New Roman" w:cs="Times New Roman"/>
          <w:strike w:val="0"/>
          <w:color w:val="000000"/>
          <w:sz w:val="28"/>
          <w:u w:val="none"/>
          <w:lang w:val="en"/>
        </w:rPr>
        <w:t xml:space="preserve"> </w:t>
      </w:r>
      <w:r>
        <w:rPr>
          <w:rFonts w:hint="default" w:ascii="Times New Roman" w:hAnsi="Times New Roman" w:eastAsia="仿宋_GB2312" w:cs="Times New Roman"/>
          <w:i w:val="0"/>
          <w:strike w:val="0"/>
          <w:color w:val="000000"/>
          <w:sz w:val="32"/>
          <w:szCs w:val="32"/>
          <w:u w:val="none"/>
        </w:rPr>
        <w:t>1</w:t>
      </w:r>
      <w:r>
        <w:rPr>
          <w:rFonts w:hint="default" w:ascii="Times New Roman" w:hAnsi="Times New Roman" w:eastAsia="仿宋_GB2312" w:cs="Times New Roman"/>
          <w:i w:val="0"/>
          <w:strike w:val="0"/>
          <w:color w:val="000000"/>
          <w:sz w:val="32"/>
          <w:szCs w:val="32"/>
          <w:u w:val="none"/>
          <w:lang w:val="en"/>
        </w:rPr>
        <w:t>.</w:t>
      </w:r>
      <w:r>
        <w:rPr>
          <w:rFonts w:hint="default" w:ascii="Times New Roman" w:hAnsi="Times New Roman" w:eastAsia="仿宋_GB2312" w:cs="Times New Roman"/>
          <w:i w:val="0"/>
          <w:strike w:val="0"/>
          <w:color w:val="000000"/>
          <w:sz w:val="32"/>
          <w:szCs w:val="32"/>
          <w:u w:val="none"/>
        </w:rPr>
        <w:t>林地选择：海拔200</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800m的丘陵山地，酸性土壤，土层80cm以上，立地指数≥16。</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仿宋_GB2312" w:cs="Times New Roman"/>
          <w:i w:val="0"/>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lang w:val="en"/>
        </w:rPr>
        <w:t xml:space="preserve"> </w:t>
      </w:r>
      <w:r>
        <w:rPr>
          <w:rFonts w:hint="default" w:ascii="Times New Roman" w:hAnsi="Times New Roman" w:eastAsia="仿宋_GB2312" w:cs="Times New Roman"/>
          <w:i w:val="0"/>
          <w:strike w:val="0"/>
          <w:color w:val="000000"/>
          <w:sz w:val="32"/>
          <w:szCs w:val="32"/>
          <w:u w:val="none"/>
        </w:rPr>
        <w:t>2</w:t>
      </w:r>
      <w:r>
        <w:rPr>
          <w:rFonts w:hint="default" w:ascii="Times New Roman" w:hAnsi="Times New Roman" w:eastAsia="仿宋_GB2312" w:cs="Times New Roman"/>
          <w:i w:val="0"/>
          <w:strike w:val="0"/>
          <w:color w:val="000000"/>
          <w:sz w:val="32"/>
          <w:szCs w:val="32"/>
          <w:u w:val="none"/>
          <w:lang w:val="en"/>
        </w:rPr>
        <w:t>.</w:t>
      </w:r>
      <w:r>
        <w:rPr>
          <w:rFonts w:hint="default" w:ascii="Times New Roman" w:hAnsi="Times New Roman" w:eastAsia="仿宋_GB2312" w:cs="Times New Roman"/>
          <w:i w:val="0"/>
          <w:strike w:val="0"/>
          <w:color w:val="000000"/>
          <w:sz w:val="32"/>
          <w:szCs w:val="32"/>
          <w:u w:val="none"/>
        </w:rPr>
        <w:t>整地：以水平带状和穴垦为主，挖明</w:t>
      </w:r>
      <w:r>
        <w:rPr>
          <w:rFonts w:hint="eastAsia" w:ascii="Times New Roman" w:hAnsi="Times New Roman" w:eastAsia="仿宋_GB2312" w:cs="Times New Roman"/>
          <w:i w:val="0"/>
          <w:strike w:val="0"/>
          <w:color w:val="000000"/>
          <w:sz w:val="32"/>
          <w:szCs w:val="32"/>
          <w:u w:val="none"/>
          <w:lang w:eastAsia="zh-CN"/>
        </w:rPr>
        <w:t>穴</w:t>
      </w:r>
      <w:r>
        <w:rPr>
          <w:rFonts w:hint="default" w:ascii="Times New Roman" w:hAnsi="Times New Roman" w:eastAsia="仿宋_GB2312" w:cs="Times New Roman"/>
          <w:i w:val="0"/>
          <w:strike w:val="0"/>
          <w:color w:val="000000"/>
          <w:sz w:val="32"/>
          <w:szCs w:val="32"/>
          <w:u w:val="none"/>
        </w:rPr>
        <w:t>回表土，基肥0.25kg/</w:t>
      </w:r>
      <w:r>
        <w:rPr>
          <w:rFonts w:hint="eastAsia" w:ascii="Times New Roman" w:hAnsi="Times New Roman" w:eastAsia="仿宋_GB2312" w:cs="Times New Roman"/>
          <w:i w:val="0"/>
          <w:strike w:val="0"/>
          <w:color w:val="000000"/>
          <w:sz w:val="32"/>
          <w:szCs w:val="32"/>
          <w:u w:val="none"/>
          <w:lang w:eastAsia="zh-CN"/>
        </w:rPr>
        <w:t>穴</w:t>
      </w:r>
      <w:r>
        <w:rPr>
          <w:rFonts w:hint="default" w:ascii="Times New Roman" w:hAnsi="Times New Roman" w:eastAsia="仿宋_GB2312" w:cs="Times New Roman"/>
          <w:i w:val="0"/>
          <w:strike w:val="0"/>
          <w:color w:val="000000"/>
          <w:sz w:val="32"/>
          <w:szCs w:val="32"/>
          <w:u w:val="none"/>
        </w:rPr>
        <w:t>，挖</w:t>
      </w:r>
      <w:r>
        <w:rPr>
          <w:rFonts w:hint="eastAsia" w:ascii="Times New Roman" w:hAnsi="Times New Roman" w:eastAsia="仿宋_GB2312" w:cs="Times New Roman"/>
          <w:i w:val="0"/>
          <w:strike w:val="0"/>
          <w:color w:val="000000"/>
          <w:sz w:val="32"/>
          <w:szCs w:val="32"/>
          <w:u w:val="none"/>
          <w:lang w:eastAsia="zh-CN"/>
        </w:rPr>
        <w:t>穴</w:t>
      </w:r>
      <w:r>
        <w:rPr>
          <w:rFonts w:hint="default" w:ascii="Times New Roman" w:hAnsi="Times New Roman" w:eastAsia="仿宋_GB2312" w:cs="Times New Roman"/>
          <w:i w:val="0"/>
          <w:strike w:val="0"/>
          <w:color w:val="000000"/>
          <w:sz w:val="32"/>
          <w:szCs w:val="32"/>
          <w:u w:val="none"/>
        </w:rPr>
        <w:t>规格为：40cm×40cm×40cm。</w:t>
      </w:r>
    </w:p>
    <w:p>
      <w:pPr>
        <w:keepNext w:val="0"/>
        <w:keepLines w:val="0"/>
        <w:pageBreakBefore w:val="0"/>
        <w:kinsoku/>
        <w:wordWrap/>
        <w:overflowPunct/>
        <w:topLinePunct w:val="0"/>
        <w:bidi w:val="0"/>
        <w:snapToGrid/>
        <w:spacing w:line="560" w:lineRule="exact"/>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仿宋_GB2312" w:cs="Times New Roman"/>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lang w:val="en"/>
        </w:rPr>
        <w:t xml:space="preserve"> </w:t>
      </w:r>
      <w:r>
        <w:rPr>
          <w:rFonts w:hint="default" w:ascii="Times New Roman" w:hAnsi="Times New Roman" w:eastAsia="仿宋_GB2312" w:cs="Times New Roman"/>
          <w:strike w:val="0"/>
          <w:color w:val="000000"/>
          <w:sz w:val="32"/>
          <w:szCs w:val="32"/>
          <w:u w:val="none"/>
        </w:rPr>
        <w:t>3</w:t>
      </w:r>
      <w:r>
        <w:rPr>
          <w:rFonts w:hint="default" w:ascii="Times New Roman" w:hAnsi="Times New Roman" w:eastAsia="仿宋_GB2312" w:cs="Times New Roman"/>
          <w:strike w:val="0"/>
          <w:color w:val="000000"/>
          <w:sz w:val="32"/>
          <w:szCs w:val="32"/>
          <w:u w:val="none"/>
          <w:lang w:val="en"/>
        </w:rPr>
        <w:t>.</w:t>
      </w:r>
      <w:r>
        <w:rPr>
          <w:rFonts w:hint="default" w:ascii="Times New Roman" w:hAnsi="Times New Roman" w:eastAsia="仿宋_GB2312" w:cs="Times New Roman"/>
          <w:i w:val="0"/>
          <w:strike w:val="0"/>
          <w:color w:val="000000"/>
          <w:sz w:val="32"/>
          <w:szCs w:val="32"/>
          <w:u w:val="none"/>
        </w:rPr>
        <w:t>栽植密度：</w:t>
      </w:r>
      <w:r>
        <w:rPr>
          <w:rFonts w:hint="eastAsia" w:ascii="Times New Roman" w:hAnsi="Times New Roman" w:eastAsia="仿宋_GB2312" w:cs="Times New Roman"/>
          <w:i w:val="0"/>
          <w:strike w:val="0"/>
          <w:color w:val="000000"/>
          <w:sz w:val="32"/>
          <w:szCs w:val="32"/>
          <w:u w:val="none"/>
          <w:lang w:val="en-US" w:eastAsia="zh-CN"/>
        </w:rPr>
        <w:t>133株/亩</w:t>
      </w:r>
      <w:r>
        <w:rPr>
          <w:rFonts w:hint="default"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166</w:t>
      </w:r>
      <w:r>
        <w:rPr>
          <w:rFonts w:hint="default" w:ascii="Times New Roman" w:hAnsi="Times New Roman" w:eastAsia="仿宋_GB2312" w:cs="Times New Roman"/>
          <w:i w:val="0"/>
          <w:strike w:val="0"/>
          <w:color w:val="000000"/>
          <w:sz w:val="32"/>
          <w:szCs w:val="32"/>
          <w:u w:val="none"/>
        </w:rPr>
        <w:t>株/</w:t>
      </w:r>
      <w:r>
        <w:rPr>
          <w:rFonts w:hint="eastAsia" w:ascii="Times New Roman" w:hAnsi="Times New Roman" w:eastAsia="仿宋_GB2312" w:cs="Times New Roman"/>
          <w:strike w:val="0"/>
          <w:color w:val="000000"/>
          <w:sz w:val="32"/>
          <w:szCs w:val="32"/>
          <w:u w:val="none"/>
          <w:lang w:eastAsia="zh-CN"/>
        </w:rPr>
        <w:t>亩</w:t>
      </w:r>
      <w:r>
        <w:rPr>
          <w:rFonts w:hint="default" w:ascii="Times New Roman" w:hAnsi="Times New Roman" w:eastAsia="仿宋_GB2312" w:cs="Times New Roman"/>
          <w:i w:val="0"/>
          <w:strike w:val="0"/>
          <w:color w:val="000000"/>
          <w:sz w:val="32"/>
          <w:szCs w:val="32"/>
          <w:u w:val="none"/>
        </w:rPr>
        <w:t>。</w:t>
      </w:r>
    </w:p>
    <w:p>
      <w:pPr>
        <w:keepNext w:val="0"/>
        <w:keepLines w:val="0"/>
        <w:pageBreakBefore w:val="0"/>
        <w:pBdr>
          <w:bottom w:val="none" w:color="auto" w:sz="0" w:space="0"/>
        </w:pBdr>
        <w:kinsoku/>
        <w:wordWrap/>
        <w:overflowPunct/>
        <w:topLinePunct w:val="0"/>
        <w:bidi w:val="0"/>
        <w:snapToGrid/>
        <w:spacing w:line="560" w:lineRule="exact"/>
        <w:ind w:left="0"/>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仿宋_GB2312" w:cs="Times New Roman"/>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lang w:val="en"/>
        </w:rPr>
        <w:t xml:space="preserve"> </w:t>
      </w:r>
      <w:r>
        <w:rPr>
          <w:rFonts w:hint="default" w:ascii="Times New Roman" w:hAnsi="Times New Roman" w:eastAsia="仿宋_GB2312" w:cs="Times New Roman"/>
          <w:i w:val="0"/>
          <w:strike w:val="0"/>
          <w:color w:val="000000"/>
          <w:sz w:val="32"/>
          <w:szCs w:val="32"/>
          <w:u w:val="none"/>
        </w:rPr>
        <w:t>4</w:t>
      </w:r>
      <w:r>
        <w:rPr>
          <w:rFonts w:hint="default" w:ascii="Times New Roman" w:hAnsi="Times New Roman" w:eastAsia="仿宋_GB2312" w:cs="Times New Roman"/>
          <w:i w:val="0"/>
          <w:strike w:val="0"/>
          <w:color w:val="000000"/>
          <w:sz w:val="32"/>
          <w:szCs w:val="32"/>
          <w:u w:val="none"/>
          <w:lang w:val="en"/>
        </w:rPr>
        <w:t>.</w:t>
      </w:r>
      <w:r>
        <w:rPr>
          <w:rFonts w:hint="default" w:ascii="Times New Roman" w:hAnsi="Times New Roman" w:eastAsia="仿宋_GB2312" w:cs="Times New Roman"/>
          <w:i w:val="0"/>
          <w:strike w:val="0"/>
          <w:color w:val="000000"/>
          <w:sz w:val="32"/>
          <w:szCs w:val="32"/>
          <w:u w:val="none"/>
        </w:rPr>
        <w:t>抚育管理：造林后连续除草抚育3年，每年2</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4次，同时进行扩</w:t>
      </w:r>
      <w:r>
        <w:rPr>
          <w:rFonts w:hint="eastAsia" w:ascii="Times New Roman" w:hAnsi="Times New Roman" w:eastAsia="仿宋_GB2312" w:cs="Times New Roman"/>
          <w:i w:val="0"/>
          <w:strike w:val="0"/>
          <w:color w:val="000000"/>
          <w:sz w:val="32"/>
          <w:szCs w:val="32"/>
          <w:u w:val="none"/>
          <w:lang w:eastAsia="zh-CN"/>
        </w:rPr>
        <w:t>穴</w:t>
      </w:r>
      <w:r>
        <w:rPr>
          <w:rFonts w:hint="default" w:ascii="Times New Roman" w:hAnsi="Times New Roman" w:eastAsia="仿宋_GB2312" w:cs="Times New Roman"/>
          <w:i w:val="0"/>
          <w:strike w:val="0"/>
          <w:color w:val="000000"/>
          <w:sz w:val="32"/>
          <w:szCs w:val="32"/>
          <w:u w:val="none"/>
        </w:rPr>
        <w:t>，以植株为中心培土形成小平台。</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仿宋_GB2312" w:cs="Times New Roman"/>
          <w:i w:val="0"/>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lang w:val="en"/>
        </w:rPr>
        <w:t xml:space="preserve"> </w:t>
      </w:r>
      <w:r>
        <w:rPr>
          <w:rFonts w:hint="default" w:ascii="Times New Roman" w:hAnsi="Times New Roman" w:eastAsia="仿宋_GB2312" w:cs="Times New Roman"/>
          <w:i w:val="0"/>
          <w:strike w:val="0"/>
          <w:color w:val="000000"/>
          <w:sz w:val="32"/>
          <w:szCs w:val="32"/>
          <w:u w:val="none"/>
        </w:rPr>
        <w:t>5</w:t>
      </w:r>
      <w:r>
        <w:rPr>
          <w:rFonts w:hint="default" w:ascii="Times New Roman" w:hAnsi="Times New Roman" w:eastAsia="仿宋_GB2312" w:cs="Times New Roman"/>
          <w:i w:val="0"/>
          <w:strike w:val="0"/>
          <w:color w:val="000000"/>
          <w:sz w:val="32"/>
          <w:szCs w:val="32"/>
          <w:u w:val="none"/>
          <w:lang w:val="en"/>
        </w:rPr>
        <w:t>.</w:t>
      </w:r>
      <w:r>
        <w:rPr>
          <w:rFonts w:hint="default" w:ascii="Times New Roman" w:hAnsi="Times New Roman" w:eastAsia="仿宋_GB2312" w:cs="Times New Roman"/>
          <w:i w:val="0"/>
          <w:strike w:val="0"/>
          <w:color w:val="000000"/>
          <w:sz w:val="32"/>
          <w:szCs w:val="32"/>
          <w:u w:val="none"/>
        </w:rPr>
        <w:t>施肥：使用杉木专用肥，第1次在造林当年3个月后施0.25kg/株；第2次在翌年4</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5月施0.25kg/株；第3次在第3年4</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5月施0.5kg/株。</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仿宋_GB2312" w:cs="Times New Roman"/>
          <w:i w:val="0"/>
          <w:strike w:val="0"/>
          <w:color w:val="000000"/>
          <w:sz w:val="32"/>
          <w:szCs w:val="32"/>
          <w:u w:val="none"/>
        </w:rPr>
      </w:pPr>
      <w:r>
        <w:rPr>
          <w:rFonts w:hint="default" w:ascii="Times New Roman" w:hAnsi="Times New Roman" w:eastAsia="仿宋_GB2312" w:cs="Times New Roman"/>
          <w:strike w:val="0"/>
          <w:color w:val="000000"/>
          <w:sz w:val="32"/>
          <w:szCs w:val="32"/>
          <w:u w:val="none"/>
        </w:rPr>
        <w:t xml:space="preserve">   </w:t>
      </w:r>
      <w:r>
        <w:rPr>
          <w:rFonts w:hint="default" w:ascii="Times New Roman" w:hAnsi="Times New Roman" w:eastAsia="仿宋_GB2312" w:cs="Times New Roman"/>
          <w:strike w:val="0"/>
          <w:color w:val="000000"/>
          <w:sz w:val="32"/>
          <w:szCs w:val="32"/>
          <w:u w:val="none"/>
          <w:lang w:val="en"/>
        </w:rPr>
        <w:t xml:space="preserve"> </w:t>
      </w:r>
      <w:r>
        <w:rPr>
          <w:rFonts w:hint="default" w:ascii="Times New Roman" w:hAnsi="Times New Roman" w:eastAsia="仿宋_GB2312" w:cs="Times New Roman"/>
          <w:strike w:val="0"/>
          <w:color w:val="000000"/>
          <w:sz w:val="32"/>
          <w:szCs w:val="32"/>
          <w:u w:val="none"/>
        </w:rPr>
        <w:t>6</w:t>
      </w:r>
      <w:r>
        <w:rPr>
          <w:rFonts w:hint="default" w:ascii="Times New Roman" w:hAnsi="Times New Roman" w:eastAsia="仿宋_GB2312" w:cs="Times New Roman"/>
          <w:strike w:val="0"/>
          <w:color w:val="000000"/>
          <w:sz w:val="32"/>
          <w:szCs w:val="32"/>
          <w:u w:val="none"/>
          <w:lang w:val="en"/>
        </w:rPr>
        <w:t>.</w:t>
      </w:r>
      <w:r>
        <w:rPr>
          <w:rFonts w:hint="default" w:ascii="Times New Roman" w:hAnsi="Times New Roman" w:eastAsia="仿宋_GB2312" w:cs="Times New Roman"/>
          <w:i w:val="0"/>
          <w:strike w:val="0"/>
          <w:color w:val="000000"/>
          <w:sz w:val="32"/>
          <w:szCs w:val="32"/>
          <w:u w:val="none"/>
        </w:rPr>
        <w:t>间伐：间伐2</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3次，间隔期4</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5年，最终保留</w:t>
      </w:r>
      <w:r>
        <w:rPr>
          <w:rFonts w:hint="eastAsia" w:ascii="Times New Roman" w:hAnsi="Times New Roman" w:eastAsia="仿宋_GB2312" w:cs="Times New Roman"/>
          <w:i w:val="0"/>
          <w:strike w:val="0"/>
          <w:color w:val="000000"/>
          <w:sz w:val="32"/>
          <w:szCs w:val="32"/>
          <w:u w:val="none"/>
          <w:lang w:val="en-US" w:eastAsia="zh-CN"/>
        </w:rPr>
        <w:t>66株/亩</w:t>
      </w:r>
      <w:r>
        <w:rPr>
          <w:rFonts w:hint="default" w:ascii="Times New Roman" w:hAnsi="Times New Roman" w:eastAsia="仿宋_GB2312" w:cs="Times New Roman"/>
          <w:i w:val="0"/>
          <w:strike w:val="0"/>
          <w:color w:val="000000"/>
          <w:sz w:val="32"/>
          <w:szCs w:val="32"/>
          <w:u w:val="none"/>
          <w:lang w:eastAsia="zh-CN"/>
        </w:rPr>
        <w:t>-</w:t>
      </w:r>
      <w:r>
        <w:rPr>
          <w:rFonts w:hint="eastAsia" w:ascii="Times New Roman" w:hAnsi="Times New Roman" w:eastAsia="仿宋_GB2312" w:cs="Times New Roman"/>
          <w:i w:val="0"/>
          <w:strike w:val="0"/>
          <w:color w:val="000000"/>
          <w:sz w:val="32"/>
          <w:szCs w:val="32"/>
          <w:u w:val="none"/>
          <w:lang w:val="en-US" w:eastAsia="zh-CN"/>
        </w:rPr>
        <w:t>1</w:t>
      </w:r>
      <w:r>
        <w:rPr>
          <w:rFonts w:hint="default" w:ascii="Times New Roman" w:hAnsi="Times New Roman" w:eastAsia="仿宋_GB2312" w:cs="Times New Roman"/>
          <w:i w:val="0"/>
          <w:strike w:val="0"/>
          <w:color w:val="000000"/>
          <w:sz w:val="32"/>
          <w:szCs w:val="32"/>
          <w:u w:val="none"/>
        </w:rPr>
        <w:t>00株/</w:t>
      </w:r>
      <w:r>
        <w:rPr>
          <w:rFonts w:hint="eastAsia" w:ascii="Times New Roman" w:hAnsi="Times New Roman" w:eastAsia="仿宋_GB2312" w:cs="Times New Roman"/>
          <w:strike w:val="0"/>
          <w:color w:val="000000"/>
          <w:sz w:val="32"/>
          <w:szCs w:val="32"/>
          <w:u w:val="none"/>
          <w:lang w:eastAsia="zh-CN"/>
        </w:rPr>
        <w:t>亩</w:t>
      </w:r>
      <w:r>
        <w:rPr>
          <w:rFonts w:hint="default" w:ascii="Times New Roman" w:hAnsi="Times New Roman" w:eastAsia="仿宋_GB2312" w:cs="Times New Roman"/>
          <w:i w:val="0"/>
          <w:strike w:val="0"/>
          <w:color w:val="000000"/>
          <w:sz w:val="32"/>
          <w:szCs w:val="32"/>
          <w:u w:val="none"/>
        </w:rPr>
        <w:t>。具体参见《杉木速生丰产林栽培技术规范》</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strike w:val="0"/>
          <w:color w:val="000000"/>
          <w:sz w:val="32"/>
          <w:szCs w:val="32"/>
          <w:u w:val="none"/>
        </w:rPr>
        <w:t>DB45/T470-2015</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strike w:val="0"/>
          <w:color w:val="000000"/>
          <w:sz w:val="32"/>
          <w:szCs w:val="32"/>
          <w:u w:val="none"/>
        </w:rPr>
        <w:t>。</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strike w:val="0"/>
          <w:color w:val="000000"/>
          <w:sz w:val="32"/>
          <w:szCs w:val="32"/>
          <w:u w:val="none"/>
        </w:rPr>
        <w:t>速生高产，可建设短周期速生丰产工业原料林</w:t>
      </w:r>
      <w:r>
        <w:rPr>
          <w:rFonts w:hint="eastAsia" w:ascii="仿宋_GB2312" w:hAnsi="仿宋_GB2312" w:eastAsia="仿宋_GB2312" w:cs="仿宋_GB2312"/>
          <w:strike w:val="0"/>
          <w:color w:val="000000"/>
          <w:sz w:val="32"/>
          <w:szCs w:val="32"/>
          <w:u w:val="none"/>
        </w:rPr>
        <w:t>。</w:t>
      </w:r>
      <w:r>
        <w:rPr>
          <w:rFonts w:hint="eastAsia" w:ascii="仿宋_GB2312" w:hAnsi="仿宋_GB2312" w:eastAsia="仿宋_GB2312" w:cs="仿宋_GB2312"/>
          <w:i w:val="0"/>
          <w:strike w:val="0"/>
          <w:color w:val="000000"/>
          <w:sz w:val="32"/>
          <w:szCs w:val="32"/>
          <w:u w:val="none"/>
        </w:rPr>
        <w:t>木材广泛应用于各种板材、建筑、家庭装饰、包装等方面。</w:t>
      </w:r>
      <w:r>
        <w:rPr>
          <w:rFonts w:hint="eastAsia" w:ascii="仿宋_GB2312" w:hAnsi="仿宋_GB2312" w:eastAsia="仿宋_GB2312" w:cs="仿宋_GB2312"/>
          <w:sz w:val="32"/>
          <w:szCs w:val="32"/>
          <w:lang w:val="en-US" w:eastAsia="zh-CN"/>
        </w:rPr>
        <w:t xml:space="preserve"> </w:t>
      </w:r>
    </w:p>
    <w:p>
      <w:pPr>
        <w:keepNext w:val="0"/>
        <w:keepLines w:val="0"/>
        <w:pageBreakBefore w:val="0"/>
        <w:pBdr>
          <w:bottom w:val="none" w:color="auto" w:sz="0" w:space="0"/>
        </w:pBdr>
        <w:kinsoku/>
        <w:wordWrap/>
        <w:overflowPunct/>
        <w:topLinePunct w:val="0"/>
        <w:bidi w:val="0"/>
        <w:snapToGrid/>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i w:val="0"/>
          <w:strike w:val="0"/>
          <w:color w:val="000000"/>
          <w:sz w:val="32"/>
          <w:szCs w:val="32"/>
          <w:u w:val="none"/>
        </w:rPr>
        <w:t>广西区内主要杉木栽培区和边缘产区，海拔200</w:t>
      </w:r>
      <w:r>
        <w:rPr>
          <w:rFonts w:hint="eastAsia" w:ascii="Times New Roman" w:hAnsi="Times New Roman" w:eastAsia="仿宋_GB2312" w:cs="Times New Roman"/>
          <w:i w:val="0"/>
          <w:strike w:val="0"/>
          <w:color w:val="000000"/>
          <w:sz w:val="32"/>
          <w:szCs w:val="32"/>
          <w:u w:val="none"/>
          <w:lang w:val="en-US" w:eastAsia="zh-CN"/>
        </w:rPr>
        <w:t>m</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800m的丘陵山地，酸性土壤，土层深厚，排水良好。</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bCs/>
          <w:sz w:val="32"/>
          <w:szCs w:val="32"/>
          <w:lang w:eastAsia="zh-CN"/>
        </w:rPr>
        <w:t>三、</w:t>
      </w:r>
      <w:r>
        <w:rPr>
          <w:rFonts w:hint="default" w:ascii="Times New Roman" w:hAnsi="Times New Roman" w:eastAsia="黑体" w:cs="Times New Roman"/>
          <w:color w:val="000000"/>
          <w:sz w:val="32"/>
          <w:szCs w:val="32"/>
          <w:lang w:eastAsia="zh-CN"/>
        </w:rPr>
        <w:t>江南油杉优良家系</w:t>
      </w:r>
      <w:r>
        <w:rPr>
          <w:rFonts w:hint="default" w:ascii="Times New Roman" w:hAnsi="Times New Roman" w:eastAsia="黑体" w:cs="Times New Roman"/>
          <w:color w:val="000000"/>
          <w:sz w:val="32"/>
          <w:szCs w:val="32"/>
          <w:lang w:val="en-US" w:eastAsia="zh-CN"/>
        </w:rPr>
        <w:t>82、12、123、130</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江南油杉</w:t>
      </w:r>
      <w:r>
        <w:rPr>
          <w:rFonts w:hint="default" w:ascii="Times New Roman" w:hAnsi="Times New Roman" w:eastAsia="仿宋_GB2312" w:cs="Times New Roman"/>
          <w:sz w:val="32"/>
          <w:szCs w:val="32"/>
        </w:rPr>
        <w:t xml:space="preserve">            </w:t>
      </w:r>
    </w:p>
    <w:p>
      <w:pPr>
        <w:pStyle w:val="22"/>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val="0"/>
          <w:color w:val="auto"/>
          <w:kern w:val="2"/>
          <w:sz w:val="32"/>
          <w:szCs w:val="32"/>
          <w:lang w:val="en-US"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Times New Roman" w:cs="Times New Roman"/>
          <w:i/>
          <w:strike w:val="0"/>
          <w:color w:val="000000"/>
          <w:sz w:val="30"/>
          <w:u w:val="none"/>
        </w:rPr>
        <w:t>Keteleeria fortune</w:t>
      </w:r>
      <w:r>
        <w:rPr>
          <w:rFonts w:hint="eastAsia" w:ascii="Times New Roman" w:hAnsi="Times New Roman" w:eastAsia="宋体" w:cs="Times New Roman"/>
          <w:i/>
          <w:strike w:val="0"/>
          <w:color w:val="000000"/>
          <w:sz w:val="30"/>
          <w:u w:val="none"/>
          <w:lang w:val="en-US" w:eastAsia="zh-CN"/>
        </w:rPr>
        <w:t>i</w:t>
      </w:r>
      <w:r>
        <w:rPr>
          <w:rFonts w:hint="default" w:ascii="Times New Roman" w:hAnsi="Times New Roman" w:eastAsia="Times New Roman" w:cs="Times New Roman"/>
          <w:i/>
          <w:strike w:val="0"/>
          <w:color w:val="000000"/>
          <w:sz w:val="30"/>
          <w:u w:val="none"/>
        </w:rPr>
        <w:t xml:space="preserve"> </w:t>
      </w:r>
      <w:r>
        <w:rPr>
          <w:rFonts w:hint="default" w:ascii="Times New Roman" w:hAnsi="Times New Roman" w:eastAsia="Times New Roman" w:cs="Times New Roman"/>
          <w:i w:val="0"/>
          <w:iCs/>
          <w:strike w:val="0"/>
          <w:color w:val="000000"/>
          <w:sz w:val="30"/>
          <w:u w:val="none"/>
        </w:rPr>
        <w:t xml:space="preserve">var. </w:t>
      </w:r>
      <w:r>
        <w:rPr>
          <w:rFonts w:hint="default" w:ascii="Times New Roman" w:hAnsi="Times New Roman" w:eastAsia="Times New Roman" w:cs="Times New Roman"/>
          <w:i/>
          <w:strike w:val="0"/>
          <w:color w:val="000000"/>
          <w:sz w:val="30"/>
          <w:u w:val="none"/>
        </w:rPr>
        <w:t>cyclolepis</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优良</w:t>
      </w:r>
      <w:r>
        <w:rPr>
          <w:rFonts w:hint="default" w:ascii="Times New Roman" w:hAnsi="Times New Roman" w:eastAsia="仿宋_GB2312" w:cs="Times New Roman"/>
          <w:sz w:val="32"/>
          <w:szCs w:val="32"/>
          <w:lang w:eastAsia="zh-CN"/>
        </w:rPr>
        <w:t>家系</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认定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有效期限</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5年</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highlight w:val="none"/>
          <w:lang w:val="en-US" w:eastAsia="zh-CN"/>
        </w:rPr>
        <w:t>KF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05</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w:t>
      </w:r>
      <w:r>
        <w:rPr>
          <w:rFonts w:hint="default" w:ascii="Times New Roman" w:hAnsi="Times New Roman" w:eastAsia="仿宋_GB2312" w:cs="Times New Roman"/>
          <w:bCs/>
          <w:sz w:val="32"/>
          <w:szCs w:val="32"/>
          <w:lang w:val="en-US" w:eastAsia="zh-CN"/>
        </w:rPr>
        <w:t>82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highlight w:val="none"/>
          <w:lang w:val="en-US" w:eastAsia="zh-CN"/>
        </w:rPr>
        <w:t>KF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6</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w:t>
      </w:r>
      <w:r>
        <w:rPr>
          <w:rFonts w:hint="default" w:ascii="Times New Roman" w:hAnsi="Times New Roman" w:eastAsia="仿宋_GB2312" w:cs="Times New Roman"/>
          <w:bCs/>
          <w:sz w:val="32"/>
          <w:szCs w:val="32"/>
          <w:lang w:val="en-US" w:eastAsia="zh-CN"/>
        </w:rPr>
        <w:t>12</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highlight w:val="none"/>
          <w:lang w:val="en-US" w:eastAsia="zh-CN"/>
        </w:rPr>
        <w:t>KF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w:t>
      </w:r>
      <w:r>
        <w:rPr>
          <w:rFonts w:hint="default" w:ascii="Times New Roman" w:hAnsi="Times New Roman" w:eastAsia="仿宋_GB2312" w:cs="Times New Roman"/>
          <w:bCs/>
          <w:sz w:val="32"/>
          <w:szCs w:val="32"/>
          <w:lang w:val="en-US" w:eastAsia="zh-CN"/>
        </w:rPr>
        <w:t>123</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firstLine="1600" w:firstLineChars="5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桂</w:t>
      </w:r>
      <w:r>
        <w:rPr>
          <w:rFonts w:hint="default" w:ascii="Times New Roman" w:hAnsi="Times New Roman" w:eastAsia="仿宋_GB2312" w:cs="Times New Roman"/>
          <w:sz w:val="32"/>
          <w:szCs w:val="32"/>
          <w:lang w:val="en-US" w:eastAsia="zh-CN"/>
        </w:rPr>
        <w:t>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highlight w:val="none"/>
          <w:lang w:val="en-US" w:eastAsia="zh-CN"/>
        </w:rPr>
        <w:t>KF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eastAsia="zh-CN"/>
        </w:rPr>
        <w:t>8</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lang w:eastAsia="zh-CN"/>
        </w:rPr>
        <w:t>江南油杉优良家系</w:t>
      </w:r>
      <w:r>
        <w:rPr>
          <w:rFonts w:hint="default" w:ascii="Times New Roman" w:hAnsi="Times New Roman" w:eastAsia="仿宋_GB2312" w:cs="Times New Roman"/>
          <w:bCs/>
          <w:sz w:val="32"/>
          <w:szCs w:val="32"/>
          <w:lang w:val="en-US" w:eastAsia="zh-CN"/>
        </w:rPr>
        <w:t>130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rPr>
        <w:t>申请单位：</w:t>
      </w:r>
      <w:r>
        <w:rPr>
          <w:rFonts w:hint="default" w:ascii="Times New Roman" w:hAnsi="Times New Roman" w:eastAsia="仿宋_GB2312" w:cs="Times New Roman"/>
          <w:sz w:val="32"/>
          <w:szCs w:val="32"/>
        </w:rPr>
        <w:t>广西壮族自治区林业科学研究院</w:t>
      </w:r>
    </w:p>
    <w:p>
      <w:pPr>
        <w:keepNext w:val="0"/>
        <w:keepLines w:val="0"/>
        <w:pageBreakBefore w:val="0"/>
        <w:kinsoku/>
        <w:wordWrap/>
        <w:overflowPunct/>
        <w:topLinePunct w:val="0"/>
        <w:bidi w:val="0"/>
        <w:adjustRightInd w:val="0"/>
        <w:snapToGrid w:val="0"/>
        <w:spacing w:line="560" w:lineRule="exact"/>
        <w:ind w:left="1280" w:hanging="1280" w:hangingChars="40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i w:val="0"/>
          <w:strike w:val="0"/>
          <w:color w:val="000000"/>
          <w:sz w:val="32"/>
          <w:u w:val="none"/>
        </w:rPr>
        <w:t>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菲、蒋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、姜</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英、潘会彪、黄荣林、陈晓龙、刘雄盛、韦铄星、黄莉雅、马金满、王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勇、黄俊才、黄</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云、尹明善、梁惠子（江南油杉优良家系</w:t>
      </w:r>
      <w:r>
        <w:rPr>
          <w:rFonts w:hint="default" w:ascii="Times New Roman" w:hAnsi="Times New Roman" w:eastAsia="Times New Roman" w:cs="Times New Roman"/>
          <w:i w:val="0"/>
          <w:strike w:val="0"/>
          <w:color w:val="000000"/>
          <w:sz w:val="32"/>
          <w:u w:val="none"/>
        </w:rPr>
        <w:t>82</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before="0" w:after="0" w:line="560" w:lineRule="exact"/>
        <w:ind w:left="1277" w:leftChars="608" w:right="0" w:firstLine="0" w:firstLineChars="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菲、蒋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、姜</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英、张泽尧、卢忠耐、何应会、邓玉华、蒙春江、刘雄盛、黄荣林、曹顺平、王仁杰、黄莉雅、陈云峰、陶明有（江南油杉优良家系12）</w:t>
      </w:r>
    </w:p>
    <w:p>
      <w:pPr>
        <w:keepNext w:val="0"/>
        <w:keepLines w:val="0"/>
        <w:pageBreakBefore w:val="0"/>
        <w:kinsoku/>
        <w:wordWrap/>
        <w:overflowPunct/>
        <w:topLinePunct w:val="0"/>
        <w:bidi w:val="0"/>
        <w:snapToGrid/>
        <w:spacing w:before="0" w:after="0" w:line="560" w:lineRule="exact"/>
        <w:ind w:left="1277" w:leftChars="608" w:right="0" w:firstLine="0" w:firstLineChars="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菲、蒋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、韦铄星、肖崇福、潘会彪、卢忠耐、蒙春江、欧汉彪、王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勇、何应会、刘雄盛、姜</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英、王智慧、覃</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梅、戴</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菱（江南油杉优良家系123）</w:t>
      </w:r>
    </w:p>
    <w:p>
      <w:pPr>
        <w:keepNext w:val="0"/>
        <w:keepLines w:val="0"/>
        <w:pageBreakBefore w:val="0"/>
        <w:pBdr>
          <w:bottom w:val="none" w:color="auto" w:sz="0" w:space="0"/>
        </w:pBdr>
        <w:kinsoku/>
        <w:wordWrap/>
        <w:overflowPunct/>
        <w:topLinePunct w:val="0"/>
        <w:bidi w:val="0"/>
        <w:snapToGrid/>
        <w:spacing w:before="0" w:after="0" w:line="560" w:lineRule="exact"/>
        <w:ind w:left="1277" w:leftChars="608" w:right="0" w:firstLine="0" w:firstLineChars="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宋体" w:cs="Times New Roman"/>
          <w:i w:val="0"/>
          <w:strike w:val="0"/>
          <w:color w:val="000000"/>
          <w:sz w:val="32"/>
          <w:u w:val="none"/>
        </w:rPr>
        <w:t>燚</w:t>
      </w:r>
      <w:r>
        <w:rPr>
          <w:rFonts w:hint="default" w:ascii="Times New Roman" w:hAnsi="Times New Roman" w:eastAsia="仿宋_GB2312" w:cs="Times New Roman"/>
          <w:i w:val="0"/>
          <w:strike w:val="0"/>
          <w:color w:val="000000"/>
          <w:sz w:val="32"/>
          <w:u w:val="none"/>
        </w:rPr>
        <w:t>、刘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菲、陈宗福、吴秦展、黄康庭、陈晓龙、秦安明、韦铄星、王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勇、李</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i w:val="0"/>
          <w:strike w:val="0"/>
          <w:color w:val="000000"/>
          <w:sz w:val="32"/>
          <w:u w:val="none"/>
        </w:rPr>
        <w:t>娟、黄荣林、马金满、何</w:t>
      </w:r>
      <w:r>
        <w:rPr>
          <w:rFonts w:hint="eastAsia" w:ascii="Times New Roman" w:hAnsi="Times New Roman" w:eastAsia="仿宋_GB2312" w:cs="Times New Roman"/>
          <w:i w:val="0"/>
          <w:strike w:val="0"/>
          <w:color w:val="000000"/>
          <w:sz w:val="32"/>
          <w:u w:val="none"/>
          <w:lang w:val="en-US" w:eastAsia="zh-CN"/>
        </w:rPr>
        <w:t xml:space="preserve">  </w:t>
      </w:r>
      <w:r>
        <w:rPr>
          <w:rFonts w:hint="default" w:ascii="Times New Roman" w:hAnsi="Times New Roman" w:eastAsia="仿宋_GB2312" w:cs="Times New Roman"/>
          <w:i w:val="0"/>
          <w:strike w:val="0"/>
          <w:color w:val="000000"/>
          <w:sz w:val="32"/>
          <w:u w:val="none"/>
        </w:rPr>
        <w:t>江、潘会彪、黄莉雅（江南油杉优良家系130）</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具有生长迅速，适生范围广，干形通直，侧枝粗度小，抗逆性强等特点。</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1</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苗木选择：以</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年生江南油杉轻基质幼苗出圃造林最佳，</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年生幼苗平均高度</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50</w:t>
      </w:r>
      <w:r>
        <w:rPr>
          <w:rFonts w:hint="eastAsia" w:ascii="Times New Roman" w:hAnsi="Times New Roman" w:eastAsia="宋体" w:cs="Times New Roman"/>
          <w:i w:val="0"/>
          <w:strike w:val="0"/>
          <w:color w:val="000000"/>
          <w:sz w:val="32"/>
          <w:u w:val="none"/>
          <w:lang w:val="en-US" w:eastAsia="zh-CN"/>
        </w:rPr>
        <w:t>c</w:t>
      </w:r>
      <w:r>
        <w:rPr>
          <w:rFonts w:hint="default" w:ascii="Times New Roman" w:hAnsi="Times New Roman" w:eastAsia="Times New Roman" w:cs="Times New Roman"/>
          <w:i w:val="0"/>
          <w:strike w:val="0"/>
          <w:color w:val="000000"/>
          <w:sz w:val="32"/>
          <w:u w:val="none"/>
        </w:rPr>
        <w:t>m</w:t>
      </w:r>
      <w:r>
        <w:rPr>
          <w:rFonts w:hint="default" w:ascii="Times New Roman" w:hAnsi="Times New Roman" w:eastAsia="仿宋_GB2312" w:cs="Times New Roman"/>
          <w:i w:val="0"/>
          <w:strike w:val="0"/>
          <w:color w:val="000000"/>
          <w:sz w:val="32"/>
          <w:u w:val="none"/>
        </w:rPr>
        <w:t>，平均地径</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0.35cm</w:t>
      </w:r>
      <w:r>
        <w:rPr>
          <w:rFonts w:hint="default" w:ascii="Times New Roman" w:hAnsi="Times New Roman" w:eastAsia="仿宋_GB2312" w:cs="Times New Roman"/>
          <w:i w:val="0"/>
          <w:strike w:val="0"/>
          <w:color w:val="000000"/>
          <w:sz w:val="32"/>
          <w:u w:val="none"/>
        </w:rPr>
        <w:t>。将播种后经</w:t>
      </w:r>
      <w:r>
        <w:rPr>
          <w:rFonts w:hint="default" w:ascii="Times New Roman" w:hAnsi="Times New Roman" w:eastAsia="Times New Roman" w:cs="Times New Roman"/>
          <w:i w:val="0"/>
          <w:strike w:val="0"/>
          <w:color w:val="000000"/>
          <w:sz w:val="32"/>
          <w:u w:val="none"/>
        </w:rPr>
        <w:t>30</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40</w:t>
      </w:r>
      <w:r>
        <w:rPr>
          <w:rFonts w:hint="eastAsia" w:ascii="仿宋_GB2312" w:hAnsi="仿宋_GB2312" w:eastAsia="仿宋_GB2312" w:cs="仿宋_GB2312"/>
          <w:i w:val="0"/>
          <w:strike w:val="0"/>
          <w:color w:val="000000"/>
          <w:sz w:val="32"/>
          <w:u w:val="none"/>
          <w:lang w:eastAsia="zh-CN"/>
        </w:rPr>
        <w:t>天</w:t>
      </w:r>
      <w:r>
        <w:rPr>
          <w:rFonts w:hint="default" w:ascii="Times New Roman" w:hAnsi="Times New Roman" w:eastAsia="仿宋_GB2312" w:cs="Times New Roman"/>
          <w:i w:val="0"/>
          <w:strike w:val="0"/>
          <w:color w:val="000000"/>
          <w:sz w:val="32"/>
          <w:u w:val="none"/>
        </w:rPr>
        <w:t>萌发的芽苗移栽至无纺布容器中，基质按腐殖质土</w:t>
      </w:r>
      <w:r>
        <w:rPr>
          <w:rFonts w:hint="default" w:ascii="Times New Roman" w:hAnsi="Times New Roman" w:eastAsia="Times New Roman" w:cs="Times New Roman"/>
          <w:i w:val="0"/>
          <w:strike w:val="0"/>
          <w:color w:val="000000"/>
          <w:sz w:val="32"/>
          <w:u w:val="none"/>
        </w:rPr>
        <w:t>40</w:t>
      </w:r>
      <w:r>
        <w:rPr>
          <w:rFonts w:hint="default" w:ascii="Times New Roman" w:hAnsi="Times New Roman" w:eastAsia="仿宋_GB2312" w:cs="Times New Roman"/>
          <w:i w:val="0"/>
          <w:strike w:val="0"/>
          <w:color w:val="000000"/>
          <w:sz w:val="32"/>
          <w:u w:val="none"/>
        </w:rPr>
        <w:t>％＋腐熟的椰糠</w:t>
      </w:r>
      <w:r>
        <w:rPr>
          <w:rFonts w:hint="default" w:ascii="Times New Roman" w:hAnsi="Times New Roman" w:eastAsia="Times New Roman" w:cs="Times New Roman"/>
          <w:i w:val="0"/>
          <w:strike w:val="0"/>
          <w:color w:val="000000"/>
          <w:sz w:val="32"/>
          <w:u w:val="none"/>
        </w:rPr>
        <w:t>45</w:t>
      </w:r>
      <w:r>
        <w:rPr>
          <w:rFonts w:hint="default" w:ascii="Times New Roman" w:hAnsi="Times New Roman" w:eastAsia="仿宋_GB2312" w:cs="Times New Roman"/>
          <w:i w:val="0"/>
          <w:strike w:val="0"/>
          <w:color w:val="000000"/>
          <w:sz w:val="32"/>
          <w:u w:val="none"/>
        </w:rPr>
        <w:t>％＋已发酵的菇渣</w:t>
      </w:r>
      <w:r>
        <w:rPr>
          <w:rFonts w:hint="default" w:ascii="Times New Roman" w:hAnsi="Times New Roman" w:eastAsia="Times New Roman" w:cs="Times New Roman"/>
          <w:i w:val="0"/>
          <w:strike w:val="0"/>
          <w:color w:val="000000"/>
          <w:sz w:val="32"/>
          <w:u w:val="none"/>
        </w:rPr>
        <w:t>5</w:t>
      </w:r>
      <w:r>
        <w:rPr>
          <w:rFonts w:hint="default" w:ascii="Times New Roman" w:hAnsi="Times New Roman" w:eastAsia="仿宋_GB2312" w:cs="Times New Roman"/>
          <w:i w:val="0"/>
          <w:strike w:val="0"/>
          <w:color w:val="000000"/>
          <w:sz w:val="32"/>
          <w:u w:val="none"/>
        </w:rPr>
        <w:t>％＋珍珠岩</w:t>
      </w:r>
      <w:r>
        <w:rPr>
          <w:rFonts w:hint="default" w:ascii="Times New Roman" w:hAnsi="Times New Roman" w:eastAsia="Times New Roman" w:cs="Times New Roman"/>
          <w:i w:val="0"/>
          <w:strike w:val="0"/>
          <w:color w:val="000000"/>
          <w:sz w:val="32"/>
          <w:u w:val="none"/>
        </w:rPr>
        <w:t>10</w:t>
      </w:r>
      <w:r>
        <w:rPr>
          <w:rFonts w:hint="default" w:ascii="Times New Roman" w:hAnsi="Times New Roman" w:eastAsia="仿宋_GB2312" w:cs="Times New Roman"/>
          <w:i w:val="0"/>
          <w:strike w:val="0"/>
          <w:color w:val="000000"/>
          <w:sz w:val="32"/>
          <w:u w:val="none"/>
        </w:rPr>
        <w:t>％的体积比进行配制，按重量加入</w:t>
      </w:r>
      <w:r>
        <w:rPr>
          <w:rFonts w:hint="default" w:ascii="Times New Roman" w:hAnsi="Times New Roman" w:eastAsia="Times New Roman" w:cs="Times New Roman"/>
          <w:i w:val="0"/>
          <w:strike w:val="0"/>
          <w:color w:val="000000"/>
          <w:sz w:val="32"/>
          <w:u w:val="none"/>
        </w:rPr>
        <w:t>0.1</w:t>
      </w:r>
      <w:r>
        <w:rPr>
          <w:rFonts w:hint="default" w:ascii="Times New Roman" w:hAnsi="Times New Roman" w:eastAsia="仿宋_GB2312" w:cs="Times New Roman"/>
          <w:i w:val="0"/>
          <w:strike w:val="0"/>
          <w:color w:val="000000"/>
          <w:sz w:val="32"/>
          <w:u w:val="none"/>
        </w:rPr>
        <w:t>％的复合微生物菌剂，混合均匀后装入直径</w:t>
      </w:r>
      <w:r>
        <w:rPr>
          <w:rFonts w:hint="default" w:ascii="Times New Roman" w:hAnsi="Times New Roman" w:eastAsia="Times New Roman" w:cs="Times New Roman"/>
          <w:i w:val="0"/>
          <w:strike w:val="0"/>
          <w:color w:val="000000"/>
          <w:sz w:val="32"/>
          <w:u w:val="none"/>
        </w:rPr>
        <w:t>8</w:t>
      </w:r>
      <w:r>
        <w:rPr>
          <w:rFonts w:hint="eastAsia" w:ascii="Times New Roman" w:hAnsi="Times New Roman" w:eastAsia="宋体" w:cs="Times New Roman"/>
          <w:i w:val="0"/>
          <w:strike w:val="0"/>
          <w:color w:val="000000"/>
          <w:sz w:val="32"/>
          <w:u w:val="none"/>
          <w:lang w:val="en-US" w:eastAsia="zh-CN"/>
        </w:rPr>
        <w:t>cm</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10cm</w:t>
      </w:r>
      <w:r>
        <w:rPr>
          <w:rFonts w:hint="default" w:ascii="Times New Roman" w:hAnsi="Times New Roman" w:eastAsia="仿宋_GB2312" w:cs="Times New Roman"/>
          <w:i w:val="0"/>
          <w:strike w:val="0"/>
          <w:color w:val="000000"/>
          <w:sz w:val="32"/>
          <w:u w:val="none"/>
        </w:rPr>
        <w:t>，高度</w:t>
      </w:r>
      <w:r>
        <w:rPr>
          <w:rFonts w:hint="default" w:ascii="Times New Roman" w:hAnsi="Times New Roman" w:eastAsia="Times New Roman" w:cs="Times New Roman"/>
          <w:i w:val="0"/>
          <w:strike w:val="0"/>
          <w:color w:val="000000"/>
          <w:sz w:val="32"/>
          <w:u w:val="none"/>
        </w:rPr>
        <w:t>13</w:t>
      </w:r>
      <w:r>
        <w:rPr>
          <w:rFonts w:hint="eastAsia" w:ascii="Times New Roman" w:hAnsi="Times New Roman" w:eastAsia="宋体" w:cs="Times New Roman"/>
          <w:i w:val="0"/>
          <w:strike w:val="0"/>
          <w:color w:val="000000"/>
          <w:sz w:val="32"/>
          <w:u w:val="none"/>
          <w:lang w:val="en-US" w:eastAsia="zh-CN"/>
        </w:rPr>
        <w:t>cm</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15cm</w:t>
      </w:r>
      <w:r>
        <w:rPr>
          <w:rFonts w:hint="default" w:ascii="Times New Roman" w:hAnsi="Times New Roman" w:eastAsia="仿宋_GB2312" w:cs="Times New Roman"/>
          <w:i w:val="0"/>
          <w:strike w:val="0"/>
          <w:color w:val="000000"/>
          <w:sz w:val="32"/>
          <w:u w:val="none"/>
        </w:rPr>
        <w:t>的无纺布袋中，并以</w:t>
      </w:r>
      <w:r>
        <w:rPr>
          <w:rFonts w:hint="default" w:ascii="Times New Roman" w:hAnsi="Times New Roman" w:eastAsia="Times New Roman" w:cs="Times New Roman"/>
          <w:i w:val="0"/>
          <w:strike w:val="0"/>
          <w:color w:val="000000"/>
          <w:sz w:val="32"/>
          <w:u w:val="none"/>
        </w:rPr>
        <w:t>0.5</w:t>
      </w:r>
      <w:r>
        <w:rPr>
          <w:rFonts w:hint="default" w:ascii="Times New Roman" w:hAnsi="Times New Roman" w:eastAsia="仿宋_GB2312" w:cs="Times New Roman"/>
          <w:i w:val="0"/>
          <w:strike w:val="0"/>
          <w:color w:val="000000"/>
          <w:sz w:val="32"/>
          <w:u w:val="none"/>
        </w:rPr>
        <w:t>％的高锰酸钾（</w:t>
      </w:r>
      <w:r>
        <w:rPr>
          <w:rFonts w:hint="default" w:ascii="Times New Roman" w:hAnsi="Times New Roman" w:eastAsia="Times New Roman" w:cs="Times New Roman"/>
          <w:i w:val="0"/>
          <w:strike w:val="0"/>
          <w:color w:val="000000"/>
          <w:sz w:val="32"/>
          <w:u w:val="none"/>
        </w:rPr>
        <w:t>KMnO</w:t>
      </w:r>
      <w:r>
        <w:rPr>
          <w:rFonts w:hint="default" w:ascii="Times New Roman" w:hAnsi="Times New Roman" w:eastAsia="Times New Roman" w:cs="Times New Roman"/>
          <w:i w:val="0"/>
          <w:strike w:val="0"/>
          <w:color w:val="000000"/>
          <w:sz w:val="32"/>
          <w:u w:val="none"/>
          <w:vertAlign w:val="subscript"/>
        </w:rPr>
        <w:t>4</w:t>
      </w:r>
      <w:r>
        <w:rPr>
          <w:rFonts w:hint="default" w:ascii="Times New Roman" w:hAnsi="Times New Roman" w:eastAsia="仿宋_GB2312" w:cs="Times New Roman"/>
          <w:i w:val="0"/>
          <w:strike w:val="0"/>
          <w:color w:val="000000"/>
          <w:sz w:val="32"/>
          <w:u w:val="none"/>
        </w:rPr>
        <w:t>）溶液对轻基质进行消毒。</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2</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造林整地：采用穴状整地，穴规格为：</w:t>
      </w:r>
      <w:r>
        <w:rPr>
          <w:rFonts w:hint="default" w:ascii="Times New Roman" w:hAnsi="Times New Roman" w:eastAsia="Times New Roman" w:cs="Times New Roman"/>
          <w:i w:val="0"/>
          <w:strike w:val="0"/>
          <w:color w:val="000000"/>
          <w:sz w:val="32"/>
          <w:u w:val="none"/>
        </w:rPr>
        <w:t>30cm×30cm×30cm</w:t>
      </w:r>
      <w:r>
        <w:rPr>
          <w:rFonts w:hint="default" w:ascii="Times New Roman" w:hAnsi="Times New Roman" w:eastAsia="仿宋_GB2312" w:cs="Times New Roman"/>
          <w:i w:val="0"/>
          <w:strike w:val="0"/>
          <w:color w:val="000000"/>
          <w:sz w:val="32"/>
          <w:u w:val="none"/>
        </w:rPr>
        <w:t>；每穴施有机</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无机复合肥或磷肥</w:t>
      </w:r>
      <w:r>
        <w:rPr>
          <w:rFonts w:hint="default" w:ascii="Times New Roman" w:hAnsi="Times New Roman" w:eastAsia="Times New Roman" w:cs="Times New Roman"/>
          <w:i w:val="0"/>
          <w:strike w:val="0"/>
          <w:color w:val="000000"/>
          <w:sz w:val="32"/>
          <w:u w:val="none"/>
        </w:rPr>
        <w:t>0.5kg/</w:t>
      </w:r>
      <w:r>
        <w:rPr>
          <w:rFonts w:hint="default" w:ascii="Times New Roman" w:hAnsi="Times New Roman" w:eastAsia="仿宋_GB2312" w:cs="Times New Roman"/>
          <w:i w:val="0"/>
          <w:strike w:val="0"/>
          <w:color w:val="000000"/>
          <w:sz w:val="32"/>
          <w:u w:val="none"/>
        </w:rPr>
        <w:t>株作为基肥，初植密度可设置为</w:t>
      </w:r>
      <w:r>
        <w:rPr>
          <w:rFonts w:hint="eastAsia" w:ascii="Times New Roman" w:hAnsi="Times New Roman" w:eastAsia="宋体" w:cs="Times New Roman"/>
          <w:i w:val="0"/>
          <w:strike w:val="0"/>
          <w:color w:val="000000"/>
          <w:sz w:val="32"/>
          <w:u w:val="none"/>
          <w:lang w:val="en-US" w:eastAsia="zh-CN"/>
        </w:rPr>
        <w:t>55</w:t>
      </w:r>
      <w:r>
        <w:rPr>
          <w:rFonts w:hint="default" w:ascii="Times New Roman" w:hAnsi="Times New Roman" w:eastAsia="仿宋_GB2312" w:cs="Times New Roman"/>
          <w:i w:val="0"/>
          <w:strike w:val="0"/>
          <w:color w:val="000000"/>
          <w:sz w:val="32"/>
          <w:u w:val="none"/>
          <w:lang w:val="en-US" w:eastAsia="zh-CN"/>
        </w:rPr>
        <w:t>株/亩</w:t>
      </w:r>
      <w:r>
        <w:rPr>
          <w:rFonts w:hint="default" w:ascii="Times New Roman" w:hAnsi="Times New Roman" w:eastAsia="仿宋_GB2312" w:cs="Times New Roman"/>
          <w:i w:val="0"/>
          <w:strike w:val="0"/>
          <w:color w:val="000000"/>
          <w:sz w:val="32"/>
          <w:u w:val="none"/>
          <w:lang w:eastAsia="zh-CN"/>
        </w:rPr>
        <w:t>-</w:t>
      </w:r>
      <w:r>
        <w:rPr>
          <w:rFonts w:hint="default" w:ascii="Times New Roman" w:hAnsi="Times New Roman" w:eastAsia="仿宋_GB2312" w:cs="Times New Roman"/>
          <w:i w:val="0"/>
          <w:strike w:val="0"/>
          <w:color w:val="000000"/>
          <w:sz w:val="32"/>
          <w:u w:val="none"/>
          <w:lang w:val="en-US" w:eastAsia="zh-CN"/>
        </w:rPr>
        <w:t>110</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仿宋_GB2312" w:cs="Times New Roman"/>
          <w:i w:val="0"/>
          <w:strike w:val="0"/>
          <w:color w:val="000000"/>
          <w:sz w:val="32"/>
          <w:u w:val="none"/>
          <w:lang w:eastAsia="zh-CN"/>
        </w:rPr>
        <w:t>亩</w:t>
      </w:r>
      <w:r>
        <w:rPr>
          <w:rFonts w:hint="default" w:ascii="Times New Roman" w:hAnsi="Times New Roman" w:eastAsia="仿宋_GB2312" w:cs="Times New Roman"/>
          <w:i w:val="0"/>
          <w:strike w:val="0"/>
          <w:color w:val="000000"/>
          <w:sz w:val="32"/>
          <w:u w:val="none"/>
        </w:rPr>
        <w:t>。</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3</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定植：在当年</w:t>
      </w:r>
      <w:r>
        <w:rPr>
          <w:rFonts w:hint="default" w:ascii="Times New Roman" w:hAnsi="Times New Roman" w:eastAsia="Times New Roman" w:cs="Times New Roman"/>
          <w:i w:val="0"/>
          <w:strike w:val="0"/>
          <w:color w:val="000000"/>
          <w:sz w:val="32"/>
          <w:u w:val="none"/>
        </w:rPr>
        <w:t>2</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4</w:t>
      </w:r>
      <w:r>
        <w:rPr>
          <w:rFonts w:hint="default" w:ascii="Times New Roman" w:hAnsi="Times New Roman" w:eastAsia="仿宋_GB2312" w:cs="Times New Roman"/>
          <w:i w:val="0"/>
          <w:strike w:val="0"/>
          <w:color w:val="000000"/>
          <w:sz w:val="32"/>
          <w:u w:val="none"/>
        </w:rPr>
        <w:t>月，气温在</w:t>
      </w:r>
      <w:r>
        <w:rPr>
          <w:rFonts w:hint="default" w:ascii="Times New Roman" w:hAnsi="Times New Roman" w:eastAsia="Times New Roman" w:cs="Times New Roman"/>
          <w:i w:val="0"/>
          <w:strike w:val="0"/>
          <w:color w:val="000000"/>
          <w:sz w:val="32"/>
          <w:u w:val="none"/>
        </w:rPr>
        <w:t>10℃</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15℃</w:t>
      </w:r>
      <w:r>
        <w:rPr>
          <w:rFonts w:hint="default" w:ascii="Times New Roman" w:hAnsi="Times New Roman" w:eastAsia="仿宋_GB2312" w:cs="Times New Roman"/>
          <w:i w:val="0"/>
          <w:strike w:val="0"/>
          <w:color w:val="000000"/>
          <w:sz w:val="32"/>
          <w:u w:val="none"/>
        </w:rPr>
        <w:t>且有连续</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日以上有充足雨水，林地土壤湿润的环境下进行造林，定植后</w:t>
      </w:r>
      <w:r>
        <w:rPr>
          <w:rFonts w:hint="default" w:ascii="Times New Roman" w:hAnsi="Times New Roman" w:eastAsia="Times New Roman" w:cs="Times New Roman"/>
          <w:i w:val="0"/>
          <w:strike w:val="0"/>
          <w:color w:val="000000"/>
          <w:sz w:val="32"/>
          <w:u w:val="none"/>
        </w:rPr>
        <w:t>90</w:t>
      </w:r>
      <w:r>
        <w:rPr>
          <w:rFonts w:hint="default" w:ascii="Times New Roman" w:hAnsi="Times New Roman" w:eastAsia="仿宋_GB2312" w:cs="Times New Roman"/>
          <w:i w:val="0"/>
          <w:strike w:val="0"/>
          <w:color w:val="000000"/>
          <w:sz w:val="32"/>
          <w:u w:val="none"/>
        </w:rPr>
        <w:t>天内完成保存率调查，并适当进行补植。</w:t>
      </w:r>
    </w:p>
    <w:p>
      <w:pPr>
        <w:keepNext w:val="0"/>
        <w:keepLines w:val="0"/>
        <w:pageBreakBefore w:val="0"/>
        <w:kinsoku/>
        <w:wordWrap/>
        <w:overflowPunct/>
        <w:topLinePunct w:val="0"/>
        <w:bidi w:val="0"/>
        <w:snapToGrid/>
        <w:spacing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rPr>
        <w:t>4</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抚育：以扩</w:t>
      </w:r>
      <w:r>
        <w:rPr>
          <w:rFonts w:hint="eastAsia" w:ascii="Times New Roman" w:hAnsi="Times New Roman" w:eastAsia="仿宋_GB2312" w:cs="Times New Roman"/>
          <w:i w:val="0"/>
          <w:strike w:val="0"/>
          <w:color w:val="000000"/>
          <w:sz w:val="32"/>
          <w:u w:val="none"/>
          <w:lang w:eastAsia="zh-CN"/>
        </w:rPr>
        <w:t>穴</w:t>
      </w:r>
      <w:r>
        <w:rPr>
          <w:rFonts w:hint="default" w:ascii="Times New Roman" w:hAnsi="Times New Roman" w:eastAsia="仿宋_GB2312" w:cs="Times New Roman"/>
          <w:i w:val="0"/>
          <w:strike w:val="0"/>
          <w:color w:val="000000"/>
          <w:sz w:val="32"/>
          <w:u w:val="none"/>
        </w:rPr>
        <w:t>、铲盘、全砍草灌为主，造林当年的</w:t>
      </w:r>
      <w:r>
        <w:rPr>
          <w:rFonts w:hint="default" w:ascii="Times New Roman" w:hAnsi="Times New Roman" w:eastAsia="Times New Roman" w:cs="Times New Roman"/>
          <w:i w:val="0"/>
          <w:strike w:val="0"/>
          <w:color w:val="000000"/>
          <w:sz w:val="32"/>
          <w:u w:val="none"/>
        </w:rPr>
        <w:t>7</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8</w:t>
      </w:r>
      <w:r>
        <w:rPr>
          <w:rFonts w:hint="default" w:ascii="Times New Roman" w:hAnsi="Times New Roman" w:eastAsia="仿宋_GB2312" w:cs="Times New Roman"/>
          <w:i w:val="0"/>
          <w:strike w:val="0"/>
          <w:color w:val="000000"/>
          <w:sz w:val="32"/>
          <w:u w:val="none"/>
        </w:rPr>
        <w:t>月抚育</w:t>
      </w:r>
      <w:r>
        <w:rPr>
          <w:rFonts w:hint="default" w:ascii="Times New Roman" w:hAnsi="Times New Roman" w:eastAsia="Times New Roman" w:cs="Times New Roman"/>
          <w:i w:val="0"/>
          <w:strike w:val="0"/>
          <w:color w:val="000000"/>
          <w:sz w:val="32"/>
          <w:u w:val="none"/>
        </w:rPr>
        <w:t>1</w:t>
      </w:r>
      <w:r>
        <w:rPr>
          <w:rFonts w:hint="default" w:ascii="Times New Roman" w:hAnsi="Times New Roman" w:eastAsia="仿宋_GB2312" w:cs="Times New Roman"/>
          <w:i w:val="0"/>
          <w:strike w:val="0"/>
          <w:color w:val="000000"/>
          <w:sz w:val="32"/>
          <w:u w:val="none"/>
        </w:rPr>
        <w:t>次，第</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年分别于</w:t>
      </w:r>
      <w:r>
        <w:rPr>
          <w:rFonts w:hint="default" w:ascii="Times New Roman" w:hAnsi="Times New Roman" w:eastAsia="Times New Roman" w:cs="Times New Roman"/>
          <w:i w:val="0"/>
          <w:strike w:val="0"/>
          <w:color w:val="000000"/>
          <w:sz w:val="32"/>
          <w:u w:val="none"/>
        </w:rPr>
        <w:t>3</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4</w:t>
      </w:r>
      <w:r>
        <w:rPr>
          <w:rFonts w:hint="default" w:ascii="Times New Roman" w:hAnsi="Times New Roman" w:eastAsia="仿宋_GB2312" w:cs="Times New Roman"/>
          <w:i w:val="0"/>
          <w:strike w:val="0"/>
          <w:color w:val="000000"/>
          <w:sz w:val="32"/>
          <w:u w:val="none"/>
        </w:rPr>
        <w:t>月和</w:t>
      </w:r>
      <w:r>
        <w:rPr>
          <w:rFonts w:hint="default" w:ascii="Times New Roman" w:hAnsi="Times New Roman" w:eastAsia="Times New Roman" w:cs="Times New Roman"/>
          <w:i w:val="0"/>
          <w:strike w:val="0"/>
          <w:color w:val="000000"/>
          <w:sz w:val="32"/>
          <w:u w:val="none"/>
        </w:rPr>
        <w:t>6</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7</w:t>
      </w:r>
      <w:r>
        <w:rPr>
          <w:rFonts w:hint="default" w:ascii="Times New Roman" w:hAnsi="Times New Roman" w:eastAsia="仿宋_GB2312" w:cs="Times New Roman"/>
          <w:i w:val="0"/>
          <w:strike w:val="0"/>
          <w:color w:val="000000"/>
          <w:sz w:val="32"/>
          <w:u w:val="none"/>
        </w:rPr>
        <w:t>月间共计抚育</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次，第</w:t>
      </w: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年在</w:t>
      </w:r>
      <w:r>
        <w:rPr>
          <w:rFonts w:hint="default" w:ascii="Times New Roman" w:hAnsi="Times New Roman" w:eastAsia="Times New Roman" w:cs="Times New Roman"/>
          <w:i w:val="0"/>
          <w:strike w:val="0"/>
          <w:color w:val="000000"/>
          <w:sz w:val="32"/>
          <w:u w:val="none"/>
        </w:rPr>
        <w:t>4</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6</w:t>
      </w:r>
      <w:r>
        <w:rPr>
          <w:rFonts w:hint="default" w:ascii="Times New Roman" w:hAnsi="Times New Roman" w:eastAsia="仿宋_GB2312" w:cs="Times New Roman"/>
          <w:i w:val="0"/>
          <w:strike w:val="0"/>
          <w:color w:val="000000"/>
          <w:sz w:val="32"/>
          <w:u w:val="none"/>
        </w:rPr>
        <w:t>月抚育</w:t>
      </w:r>
      <w:r>
        <w:rPr>
          <w:rFonts w:hint="default" w:ascii="Times New Roman" w:hAnsi="Times New Roman" w:eastAsia="Times New Roman" w:cs="Times New Roman"/>
          <w:i w:val="0"/>
          <w:strike w:val="0"/>
          <w:color w:val="000000"/>
          <w:sz w:val="32"/>
          <w:u w:val="none"/>
        </w:rPr>
        <w:t>1</w:t>
      </w:r>
      <w:r>
        <w:rPr>
          <w:rFonts w:hint="default" w:ascii="Times New Roman" w:hAnsi="Times New Roman" w:eastAsia="仿宋_GB2312" w:cs="Times New Roman"/>
          <w:i w:val="0"/>
          <w:strike w:val="0"/>
          <w:color w:val="000000"/>
          <w:sz w:val="32"/>
          <w:u w:val="none"/>
        </w:rPr>
        <w:t>次，造林</w:t>
      </w:r>
      <w:r>
        <w:rPr>
          <w:rFonts w:hint="eastAsia" w:ascii="Times New Roman" w:hAnsi="Times New Roman" w:eastAsia="仿宋_GB2312" w:cs="Times New Roman"/>
          <w:i w:val="0"/>
          <w:strike w:val="0"/>
          <w:color w:val="000000"/>
          <w:sz w:val="32"/>
          <w:u w:val="none"/>
          <w:lang w:eastAsia="zh-CN"/>
        </w:rPr>
        <w:t>后</w:t>
      </w:r>
      <w:r>
        <w:rPr>
          <w:rFonts w:hint="default" w:ascii="Times New Roman" w:hAnsi="Times New Roman" w:eastAsia="Times New Roman" w:cs="Times New Roman"/>
          <w:i w:val="0"/>
          <w:strike w:val="0"/>
          <w:color w:val="000000"/>
          <w:sz w:val="32"/>
          <w:u w:val="none"/>
        </w:rPr>
        <w:t>2</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年进行连续抚育管护，待林分平均高度达到</w:t>
      </w:r>
      <w:r>
        <w:rPr>
          <w:rFonts w:hint="default" w:ascii="Times New Roman" w:hAnsi="Times New Roman" w:eastAsia="Times New Roman" w:cs="Times New Roman"/>
          <w:i w:val="0"/>
          <w:strike w:val="0"/>
          <w:color w:val="000000"/>
          <w:sz w:val="32"/>
          <w:u w:val="none"/>
        </w:rPr>
        <w:t>4.0m</w:t>
      </w:r>
      <w:r>
        <w:rPr>
          <w:rFonts w:hint="default" w:ascii="Times New Roman" w:hAnsi="Times New Roman" w:eastAsia="仿宋_GB2312" w:cs="Times New Roman"/>
          <w:i w:val="0"/>
          <w:strike w:val="0"/>
          <w:color w:val="000000"/>
          <w:sz w:val="32"/>
          <w:u w:val="none"/>
        </w:rPr>
        <w:t>后，可改为每</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年抚育</w:t>
      </w:r>
      <w:r>
        <w:rPr>
          <w:rFonts w:hint="default" w:ascii="Times New Roman" w:hAnsi="Times New Roman" w:eastAsia="Times New Roman" w:cs="Times New Roman"/>
          <w:i w:val="0"/>
          <w:strike w:val="0"/>
          <w:color w:val="000000"/>
          <w:sz w:val="32"/>
          <w:u w:val="none"/>
        </w:rPr>
        <w:t>1</w:t>
      </w:r>
      <w:r>
        <w:rPr>
          <w:rFonts w:hint="default" w:ascii="Times New Roman" w:hAnsi="Times New Roman" w:eastAsia="仿宋_GB2312" w:cs="Times New Roman"/>
          <w:i w:val="0"/>
          <w:strike w:val="0"/>
          <w:color w:val="000000"/>
          <w:sz w:val="32"/>
          <w:u w:val="none"/>
        </w:rPr>
        <w:t>次。</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strike w:val="0"/>
          <w:color w:val="000000"/>
          <w:sz w:val="32"/>
          <w:u w:val="none"/>
        </w:rPr>
        <w:t>5</w:t>
      </w:r>
      <w:r>
        <w:rPr>
          <w:rFonts w:hint="default" w:ascii="Times New Roman" w:hAnsi="Times New Roman" w:eastAsia="仿宋_GB2312" w:cs="Times New Roman"/>
          <w:strike w:val="0"/>
          <w:color w:val="000000"/>
          <w:sz w:val="32"/>
          <w:u w:val="none"/>
        </w:rPr>
        <w:t>.</w:t>
      </w:r>
      <w:r>
        <w:rPr>
          <w:rFonts w:hint="default" w:ascii="Times New Roman" w:hAnsi="Times New Roman" w:eastAsia="仿宋_GB2312" w:cs="Times New Roman"/>
          <w:i w:val="0"/>
          <w:strike w:val="0"/>
          <w:color w:val="000000"/>
          <w:sz w:val="32"/>
          <w:u w:val="none"/>
        </w:rPr>
        <w:t>追肥：追肥工作在当年的</w:t>
      </w:r>
      <w:r>
        <w:rPr>
          <w:rFonts w:hint="default" w:ascii="Times New Roman" w:hAnsi="Times New Roman" w:eastAsia="Times New Roman" w:cs="Times New Roman"/>
          <w:i w:val="0"/>
          <w:strike w:val="0"/>
          <w:color w:val="000000"/>
          <w:sz w:val="32"/>
          <w:u w:val="none"/>
        </w:rPr>
        <w:t>5</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7</w:t>
      </w:r>
      <w:r>
        <w:rPr>
          <w:rFonts w:hint="default" w:ascii="Times New Roman" w:hAnsi="Times New Roman" w:eastAsia="仿宋_GB2312" w:cs="Times New Roman"/>
          <w:i w:val="0"/>
          <w:strike w:val="0"/>
          <w:color w:val="000000"/>
          <w:sz w:val="32"/>
          <w:u w:val="none"/>
        </w:rPr>
        <w:t>月进行，造林</w:t>
      </w:r>
      <w:r>
        <w:rPr>
          <w:rFonts w:hint="eastAsia" w:ascii="Times New Roman" w:hAnsi="Times New Roman" w:eastAsia="仿宋_GB2312" w:cs="Times New Roman"/>
          <w:i w:val="0"/>
          <w:strike w:val="0"/>
          <w:color w:val="000000"/>
          <w:sz w:val="32"/>
          <w:u w:val="none"/>
          <w:lang w:eastAsia="zh-CN"/>
        </w:rPr>
        <w:t>后</w:t>
      </w:r>
      <w:r>
        <w:rPr>
          <w:rFonts w:hint="default" w:ascii="Times New Roman" w:hAnsi="Times New Roman" w:eastAsia="Times New Roman" w:cs="Times New Roman"/>
          <w:i w:val="0"/>
          <w:strike w:val="0"/>
          <w:color w:val="000000"/>
          <w:sz w:val="32"/>
          <w:u w:val="none"/>
        </w:rPr>
        <w:t>3</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5</w:t>
      </w:r>
      <w:r>
        <w:rPr>
          <w:rFonts w:hint="default" w:ascii="Times New Roman" w:hAnsi="Times New Roman" w:eastAsia="仿宋_GB2312" w:cs="Times New Roman"/>
          <w:i w:val="0"/>
          <w:strike w:val="0"/>
          <w:color w:val="000000"/>
          <w:sz w:val="32"/>
          <w:u w:val="none"/>
        </w:rPr>
        <w:t>年每年追施</w:t>
      </w:r>
      <w:r>
        <w:rPr>
          <w:rFonts w:hint="default" w:ascii="Times New Roman" w:hAnsi="Times New Roman" w:eastAsia="Times New Roman" w:cs="Times New Roman"/>
          <w:i w:val="0"/>
          <w:strike w:val="0"/>
          <w:color w:val="000000"/>
          <w:sz w:val="32"/>
          <w:u w:val="none"/>
        </w:rPr>
        <w:t>1</w:t>
      </w:r>
      <w:r>
        <w:rPr>
          <w:rFonts w:hint="default" w:ascii="Times New Roman" w:hAnsi="Times New Roman" w:eastAsia="仿宋_GB2312" w:cs="Times New Roman"/>
          <w:i w:val="0"/>
          <w:strike w:val="0"/>
          <w:color w:val="000000"/>
          <w:sz w:val="32"/>
          <w:u w:val="none"/>
        </w:rPr>
        <w:t>次，当林分平均树高达到</w:t>
      </w:r>
      <w:r>
        <w:rPr>
          <w:rFonts w:hint="default" w:ascii="Times New Roman" w:hAnsi="Times New Roman" w:eastAsia="Times New Roman" w:cs="Times New Roman"/>
          <w:i w:val="0"/>
          <w:strike w:val="0"/>
          <w:color w:val="000000"/>
          <w:sz w:val="32"/>
          <w:u w:val="none"/>
        </w:rPr>
        <w:t>4.0m</w:t>
      </w:r>
      <w:r>
        <w:rPr>
          <w:rFonts w:hint="default" w:ascii="Times New Roman" w:hAnsi="Times New Roman" w:eastAsia="仿宋_GB2312" w:cs="Times New Roman"/>
          <w:i w:val="0"/>
          <w:strike w:val="0"/>
          <w:color w:val="000000"/>
          <w:sz w:val="32"/>
          <w:u w:val="none"/>
        </w:rPr>
        <w:t>后可调整为每</w:t>
      </w:r>
      <w:r>
        <w:rPr>
          <w:rFonts w:hint="default" w:ascii="Times New Roman" w:hAnsi="Times New Roman" w:eastAsia="Times New Roman" w:cs="Times New Roman"/>
          <w:i w:val="0"/>
          <w:strike w:val="0"/>
          <w:color w:val="000000"/>
          <w:sz w:val="32"/>
          <w:u w:val="none"/>
        </w:rPr>
        <w:t>2</w:t>
      </w:r>
      <w:r>
        <w:rPr>
          <w:rFonts w:hint="default" w:ascii="Times New Roman" w:hAnsi="Times New Roman" w:eastAsia="仿宋_GB2312" w:cs="Times New Roman"/>
          <w:i w:val="0"/>
          <w:strike w:val="0"/>
          <w:color w:val="000000"/>
          <w:sz w:val="32"/>
          <w:u w:val="none"/>
        </w:rPr>
        <w:t>年进行施肥</w:t>
      </w:r>
      <w:r>
        <w:rPr>
          <w:rFonts w:hint="default" w:ascii="Times New Roman" w:hAnsi="Times New Roman" w:eastAsia="Times New Roman" w:cs="Times New Roman"/>
          <w:i w:val="0"/>
          <w:strike w:val="0"/>
          <w:color w:val="000000"/>
          <w:sz w:val="32"/>
          <w:u w:val="none"/>
        </w:rPr>
        <w:t>1</w:t>
      </w:r>
      <w:r>
        <w:rPr>
          <w:rFonts w:hint="default" w:ascii="Times New Roman" w:hAnsi="Times New Roman" w:eastAsia="仿宋_GB2312" w:cs="Times New Roman"/>
          <w:i w:val="0"/>
          <w:strike w:val="0"/>
          <w:color w:val="000000"/>
          <w:sz w:val="32"/>
          <w:u w:val="none"/>
        </w:rPr>
        <w:t>次。在离树根适宜位置开挖施肥沟，在施肥沟内均匀施放肥料，幼林期（</w:t>
      </w:r>
      <w:r>
        <w:rPr>
          <w:rFonts w:hint="default" w:ascii="Times New Roman" w:hAnsi="Times New Roman" w:eastAsia="Times New Roman" w:cs="Times New Roman"/>
          <w:i w:val="0"/>
          <w:strike w:val="0"/>
          <w:color w:val="000000"/>
          <w:sz w:val="32"/>
          <w:u w:val="none"/>
        </w:rPr>
        <w:t>1</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年）施肥量为</w:t>
      </w:r>
      <w:r>
        <w:rPr>
          <w:rFonts w:hint="default" w:ascii="Times New Roman" w:hAnsi="Times New Roman" w:eastAsia="Times New Roman" w:cs="Times New Roman"/>
          <w:i w:val="0"/>
          <w:strike w:val="0"/>
          <w:color w:val="000000"/>
          <w:sz w:val="32"/>
          <w:u w:val="none"/>
        </w:rPr>
        <w:t>0.15</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0.25kg/</w:t>
      </w:r>
      <w:r>
        <w:rPr>
          <w:rFonts w:hint="default" w:ascii="Times New Roman" w:hAnsi="Times New Roman" w:eastAsia="仿宋_GB2312" w:cs="Times New Roman"/>
          <w:i w:val="0"/>
          <w:strike w:val="0"/>
          <w:color w:val="000000"/>
          <w:sz w:val="32"/>
          <w:u w:val="none"/>
        </w:rPr>
        <w:t>株，</w:t>
      </w:r>
      <w:r>
        <w:rPr>
          <w:rFonts w:hint="default" w:ascii="Times New Roman" w:hAnsi="Times New Roman" w:eastAsia="Times New Roman" w:cs="Times New Roman"/>
          <w:i w:val="0"/>
          <w:strike w:val="0"/>
          <w:color w:val="000000"/>
          <w:sz w:val="32"/>
          <w:u w:val="none"/>
        </w:rPr>
        <w:t>3</w:t>
      </w:r>
      <w:r>
        <w:rPr>
          <w:rFonts w:hint="default" w:ascii="Times New Roman" w:hAnsi="Times New Roman" w:eastAsia="仿宋_GB2312" w:cs="Times New Roman"/>
          <w:i w:val="0"/>
          <w:strike w:val="0"/>
          <w:color w:val="000000"/>
          <w:sz w:val="32"/>
          <w:u w:val="none"/>
        </w:rPr>
        <w:t>年之后施肥量可调整为</w:t>
      </w:r>
      <w:r>
        <w:rPr>
          <w:rFonts w:hint="default" w:ascii="Times New Roman" w:hAnsi="Times New Roman" w:eastAsia="Times New Roman" w:cs="Times New Roman"/>
          <w:i w:val="0"/>
          <w:strike w:val="0"/>
          <w:color w:val="000000"/>
          <w:sz w:val="32"/>
          <w:u w:val="none"/>
        </w:rPr>
        <w:t>0.40</w:t>
      </w:r>
      <w:r>
        <w:rPr>
          <w:rFonts w:hint="eastAsia" w:ascii="Times New Roman" w:hAnsi="Times New Roman" w:eastAsia="仿宋_GB2312" w:cs="Times New Roman"/>
          <w:i w:val="0"/>
          <w:strike w:val="0"/>
          <w:color w:val="000000"/>
          <w:sz w:val="32"/>
          <w:u w:val="none"/>
          <w:lang w:eastAsia="zh-CN"/>
        </w:rPr>
        <w:t>-</w:t>
      </w:r>
      <w:r>
        <w:rPr>
          <w:rFonts w:hint="default" w:ascii="Times New Roman" w:hAnsi="Times New Roman" w:eastAsia="Times New Roman" w:cs="Times New Roman"/>
          <w:i w:val="0"/>
          <w:strike w:val="0"/>
          <w:color w:val="000000"/>
          <w:sz w:val="32"/>
          <w:u w:val="none"/>
        </w:rPr>
        <w:t>0.5kg/</w:t>
      </w:r>
      <w:r>
        <w:rPr>
          <w:rFonts w:hint="default" w:ascii="Times New Roman" w:hAnsi="Times New Roman" w:eastAsia="仿宋_GB2312" w:cs="Times New Roman"/>
          <w:i w:val="0"/>
          <w:strike w:val="0"/>
          <w:color w:val="000000"/>
          <w:sz w:val="32"/>
          <w:u w:val="none"/>
        </w:rPr>
        <w:t>株，肥料类型以有机</w:t>
      </w:r>
      <w:r>
        <w:rPr>
          <w:rFonts w:hint="default" w:ascii="Times New Roman" w:hAnsi="Times New Roman" w:eastAsia="Times New Roman" w:cs="Times New Roman"/>
          <w:i w:val="0"/>
          <w:strike w:val="0"/>
          <w:color w:val="000000"/>
          <w:sz w:val="32"/>
          <w:u w:val="none"/>
        </w:rPr>
        <w:t>-</w:t>
      </w:r>
      <w:r>
        <w:rPr>
          <w:rFonts w:hint="default" w:ascii="Times New Roman" w:hAnsi="Times New Roman" w:eastAsia="仿宋_GB2312" w:cs="Times New Roman"/>
          <w:i w:val="0"/>
          <w:strike w:val="0"/>
          <w:color w:val="000000"/>
          <w:sz w:val="32"/>
          <w:u w:val="none"/>
        </w:rPr>
        <w:t>无机复混肥料为主，施肥后按要求进行覆土，防止肥料流失。</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江南油杉属于珍贵用材树种，可作为建筑、桥梁、造船、高档家具等优良用材。</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适宜在广西大部分海拔1000m以下山地或丘陵地区，赤红壤、红壤、黄壤等土壤类型，土层厚度适中的区域进行推广种植。其中，江南油杉优良家系82可适应除石砾含量较多土壤区域之外的大部分立地类型，江南油杉优良家系12可适应石砾含量较多的土壤和除含沙量大的土壤类型外的大部分立地类型，江南油杉优良家系123可适应除石砾含量较多的土壤类型外的大部分立地类型，江南油杉优良家系130可适应除含沙量大的土壤类型外的大部分立地类型。</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大桂山林场刨花润楠采种母树林种子</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树种：</w:t>
      </w:r>
      <w:r>
        <w:rPr>
          <w:rFonts w:hint="default" w:ascii="Times New Roman" w:hAnsi="Times New Roman" w:eastAsia="仿宋_GB2312" w:cs="Times New Roman"/>
          <w:sz w:val="32"/>
          <w:szCs w:val="32"/>
          <w:lang w:eastAsia="zh-CN"/>
        </w:rPr>
        <w:t>刨花润楠</w:t>
      </w:r>
      <w:r>
        <w:rPr>
          <w:rFonts w:hint="default" w:ascii="Times New Roman" w:hAnsi="Times New Roman" w:eastAsia="仿宋_GB2312" w:cs="Times New Roman"/>
          <w:sz w:val="32"/>
          <w:szCs w:val="32"/>
        </w:rPr>
        <w:t xml:space="preserve">            </w:t>
      </w:r>
    </w:p>
    <w:p>
      <w:pPr>
        <w:pStyle w:val="22"/>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i w:val="0"/>
          <w:iCs w:val="0"/>
          <w:color w:val="auto"/>
          <w:kern w:val="2"/>
          <w:sz w:val="32"/>
          <w:szCs w:val="32"/>
          <w:lang w:val="en-US"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楷体_GB2312" w:cs="Times New Roman"/>
          <w:i/>
          <w:iCs/>
          <w:color w:val="auto"/>
          <w:sz w:val="32"/>
          <w:szCs w:val="32"/>
          <w:lang w:val="en-US" w:eastAsia="zh-CN"/>
        </w:rPr>
        <w:t>Machilus pauhoi</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楷体_GB2312" w:cs="Times New Roman"/>
          <w:sz w:val="32"/>
          <w:szCs w:val="32"/>
          <w:lang w:eastAsia="zh-CN"/>
        </w:rPr>
        <w:t>母树林</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认定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有效期限</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5年</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cs="Times New Roma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SS</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lang w:val="en-US" w:eastAsia="zh-CN"/>
        </w:rPr>
        <w:t>MP</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00</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p>
    <w:p>
      <w:pPr>
        <w:keepNext w:val="0"/>
        <w:keepLines w:val="0"/>
        <w:pageBreakBefore w:val="0"/>
        <w:pBdr>
          <w:bottom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申请单位：</w:t>
      </w:r>
      <w:r>
        <w:rPr>
          <w:rFonts w:hint="default" w:ascii="Times New Roman" w:hAnsi="Times New Roman" w:eastAsia="仿宋_GB2312" w:cs="Times New Roman"/>
          <w:sz w:val="32"/>
          <w:szCs w:val="32"/>
        </w:rPr>
        <w:t>广西</w:t>
      </w:r>
      <w:r>
        <w:rPr>
          <w:rFonts w:hint="default" w:ascii="Times New Roman" w:hAnsi="Times New Roman" w:eastAsia="仿宋_GB2312" w:cs="Times New Roman"/>
          <w:sz w:val="32"/>
          <w:szCs w:val="32"/>
          <w:lang w:eastAsia="zh-CN"/>
        </w:rPr>
        <w:t>国有大桂山林场</w:t>
      </w:r>
    </w:p>
    <w:p>
      <w:pPr>
        <w:keepNext w:val="0"/>
        <w:keepLines w:val="0"/>
        <w:pageBreakBefore w:val="0"/>
        <w:pBdr>
          <w:bottom w:val="none" w:color="auto" w:sz="0" w:space="0"/>
        </w:pBdr>
        <w:kinsoku/>
        <w:wordWrap/>
        <w:overflowPunct/>
        <w:topLinePunct w:val="0"/>
        <w:bidi w:val="0"/>
        <w:snapToGrid w:val="0"/>
        <w:spacing w:before="0" w:after="0" w:line="560" w:lineRule="exact"/>
        <w:ind w:left="1280" w:right="0" w:hanging="1280" w:hangingChars="4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i w:val="0"/>
          <w:strike w:val="0"/>
          <w:color w:val="000000"/>
          <w:sz w:val="32"/>
          <w:szCs w:val="32"/>
          <w:u w:val="none"/>
        </w:rPr>
        <w:t>陈宗福、余平福、黄康庭、陈</w:t>
      </w:r>
      <w:r>
        <w:rPr>
          <w:rFonts w:hint="default" w:ascii="Times New Roman" w:hAnsi="Times New Roman" w:eastAsia="仿宋_GB2312" w:cs="Times New Roman"/>
          <w:strike w:val="0"/>
          <w:color w:val="000000"/>
          <w:sz w:val="32"/>
          <w:szCs w:val="32"/>
          <w:u w:val="none"/>
        </w:rPr>
        <w:t>晓龙、</w:t>
      </w:r>
      <w:r>
        <w:rPr>
          <w:rFonts w:hint="default" w:ascii="Times New Roman" w:hAnsi="Times New Roman" w:eastAsia="仿宋_GB2312" w:cs="Times New Roman"/>
          <w:i w:val="0"/>
          <w:strike w:val="0"/>
          <w:color w:val="000000"/>
          <w:sz w:val="32"/>
          <w:szCs w:val="32"/>
          <w:u w:val="none"/>
        </w:rPr>
        <w:t>吴秦展、罗义汉</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梁建新、罗振财、周  娟、李梁华、潘明华、刘</w:t>
      </w:r>
      <w:r>
        <w:rPr>
          <w:rFonts w:hint="default" w:ascii="Times New Roman" w:hAnsi="Times New Roman" w:eastAsia="仿宋_GB2312" w:cs="Times New Roman"/>
          <w:strike w:val="0"/>
          <w:color w:val="000000"/>
          <w:sz w:val="32"/>
          <w:szCs w:val="32"/>
          <w:u w:val="none"/>
        </w:rPr>
        <w:t>艺玮、</w:t>
      </w:r>
      <w:r>
        <w:rPr>
          <w:rFonts w:hint="default" w:ascii="Times New Roman" w:hAnsi="Times New Roman" w:eastAsia="仿宋_GB2312" w:cs="Times New Roman"/>
          <w:i w:val="0"/>
          <w:strike w:val="0"/>
          <w:color w:val="000000"/>
          <w:sz w:val="32"/>
          <w:szCs w:val="32"/>
          <w:u w:val="none"/>
        </w:rPr>
        <w:t>吴群升</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秦</w:t>
      </w:r>
      <w:r>
        <w:rPr>
          <w:rFonts w:hint="default" w:ascii="Times New Roman" w:hAnsi="Times New Roman" w:eastAsia="仿宋_GB2312" w:cs="Times New Roman"/>
          <w:strike w:val="0"/>
          <w:color w:val="000000"/>
          <w:sz w:val="32"/>
          <w:szCs w:val="32"/>
          <w:u w:val="none"/>
        </w:rPr>
        <w:t>安明、</w:t>
      </w:r>
      <w:r>
        <w:rPr>
          <w:rFonts w:hint="default" w:ascii="Times New Roman" w:hAnsi="Times New Roman" w:eastAsia="仿宋_GB2312" w:cs="Times New Roman"/>
          <w:i w:val="0"/>
          <w:strike w:val="0"/>
          <w:color w:val="000000"/>
          <w:sz w:val="32"/>
          <w:szCs w:val="32"/>
          <w:u w:val="none"/>
        </w:rPr>
        <w:t>韦增宾、朱星华、莫柳萍、莫宗明、黎廷帆、王</w:t>
      </w:r>
      <w:r>
        <w:rPr>
          <w:rFonts w:hint="default" w:ascii="Times New Roman" w:hAnsi="Times New Roman" w:eastAsia="仿宋_GB2312" w:cs="Times New Roman"/>
          <w:strike w:val="0"/>
          <w:color w:val="000000"/>
          <w:sz w:val="32"/>
          <w:szCs w:val="32"/>
          <w:u w:val="none"/>
        </w:rPr>
        <w:t>继春</w:t>
      </w:r>
      <w:r>
        <w:rPr>
          <w:rFonts w:hint="default" w:ascii="Times New Roman" w:hAnsi="Times New Roman" w:eastAsia="仿宋_GB2312" w:cs="Times New Roman"/>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容常永、卢火荣、朱俊华、朱志坚、贤明华、邝苗敏、闫  敏</w:t>
      </w:r>
      <w:r>
        <w:rPr>
          <w:rFonts w:hint="default" w:ascii="Times New Roman" w:hAnsi="Times New Roman" w:eastAsia="仿宋_GB2312" w:cs="Times New Roman"/>
          <w:i w:val="0"/>
          <w:strike w:val="0"/>
          <w:color w:val="000000"/>
          <w:sz w:val="32"/>
          <w:szCs w:val="32"/>
          <w:u w:val="none"/>
          <w:lang w:eastAsia="zh-CN"/>
        </w:rPr>
        <w:t>、</w:t>
      </w:r>
      <w:r>
        <w:rPr>
          <w:rFonts w:hint="default" w:ascii="Times New Roman" w:hAnsi="Times New Roman" w:eastAsia="仿宋_GB2312" w:cs="Times New Roman"/>
          <w:i w:val="0"/>
          <w:strike w:val="0"/>
          <w:color w:val="000000"/>
          <w:sz w:val="32"/>
          <w:szCs w:val="32"/>
          <w:u w:val="none"/>
        </w:rPr>
        <w:t>蓝必布、彭良富、黄  镇、甘  明、陈  林、文浩宇</w:t>
      </w:r>
    </w:p>
    <w:p>
      <w:pPr>
        <w:keepNext w:val="0"/>
        <w:keepLines w:val="0"/>
        <w:pageBreakBefore w:val="0"/>
        <w:pBdr>
          <w:bottom w:val="none" w:color="auto" w:sz="0" w:space="0"/>
        </w:pBdr>
        <w:kinsoku/>
        <w:wordWrap/>
        <w:overflowPunct/>
        <w:topLinePunct w:val="0"/>
        <w:bidi w:val="0"/>
        <w:snapToGrid/>
        <w:spacing w:before="0" w:after="0" w:line="560" w:lineRule="exact"/>
        <w:ind w:left="0" w:right="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sz w:val="32"/>
          <w:szCs w:val="32"/>
          <w:highlight w:val="none"/>
        </w:rPr>
        <w:t>速生</w:t>
      </w:r>
      <w:r>
        <w:rPr>
          <w:rFonts w:hint="default" w:ascii="Times New Roman" w:hAnsi="Times New Roman" w:eastAsia="仿宋_GB2312" w:cs="Times New Roman"/>
          <w:i w:val="0"/>
          <w:strike w:val="0"/>
          <w:color w:val="000000"/>
          <w:sz w:val="32"/>
          <w:szCs w:val="32"/>
          <w:highlight w:val="none"/>
          <w:u w:val="none"/>
        </w:rPr>
        <w:t>丰产，树干比较通直圆满，出材率高，抗寒</w:t>
      </w:r>
      <w:r>
        <w:rPr>
          <w:rFonts w:hint="default" w:ascii="Times New Roman" w:hAnsi="Times New Roman" w:eastAsia="仿宋_GB2312" w:cs="Times New Roman"/>
          <w:i w:val="0"/>
          <w:strike w:val="0"/>
          <w:color w:val="000000"/>
          <w:sz w:val="32"/>
          <w:szCs w:val="32"/>
          <w:highlight w:val="none"/>
          <w:u w:val="none"/>
          <w:lang w:eastAsia="zh-CN"/>
        </w:rPr>
        <w:t>。</w:t>
      </w:r>
    </w:p>
    <w:p>
      <w:pPr>
        <w:keepNext w:val="0"/>
        <w:keepLines w:val="0"/>
        <w:pageBreakBefore w:val="0"/>
        <w:kinsoku/>
        <w:wordWrap/>
        <w:overflowPunct/>
        <w:topLinePunct w:val="0"/>
        <w:bidi w:val="0"/>
        <w:snapToGrid/>
        <w:spacing w:before="0" w:after="0" w:line="560" w:lineRule="exact"/>
        <w:ind w:left="0" w:right="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栽培技术要点</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i w:val="0"/>
          <w:strike w:val="0"/>
          <w:color w:val="000000"/>
          <w:sz w:val="32"/>
          <w:highlight w:val="none"/>
          <w:u w:val="none"/>
          <w:vertAlign w:val="baseline"/>
        </w:rPr>
      </w:pPr>
      <w:r>
        <w:rPr>
          <w:rFonts w:hint="default" w:ascii="Times New Roman" w:hAnsi="Times New Roman" w:eastAsia="仿宋_GB2312" w:cs="Times New Roman"/>
          <w:strike w:val="0"/>
          <w:color w:val="000000"/>
          <w:sz w:val="32"/>
          <w:highlight w:val="none"/>
          <w:u w:val="none"/>
          <w:lang w:val="en-US" w:eastAsia="zh-CN"/>
        </w:rPr>
        <w:t>1.</w:t>
      </w:r>
      <w:r>
        <w:rPr>
          <w:rFonts w:hint="default" w:ascii="Times New Roman" w:hAnsi="Times New Roman" w:eastAsia="仿宋_GB2312" w:cs="Times New Roman"/>
          <w:strike w:val="0"/>
          <w:color w:val="000000"/>
          <w:sz w:val="32"/>
          <w:highlight w:val="none"/>
          <w:u w:val="none"/>
        </w:rPr>
        <w:t>立地选择：</w:t>
      </w:r>
      <w:r>
        <w:rPr>
          <w:rFonts w:hint="default" w:ascii="Times New Roman" w:hAnsi="Times New Roman" w:eastAsia="仿宋_GB2312" w:cs="Times New Roman"/>
          <w:i w:val="0"/>
          <w:strike w:val="0"/>
          <w:color w:val="000000"/>
          <w:sz w:val="32"/>
          <w:highlight w:val="none"/>
          <w:u w:val="none"/>
        </w:rPr>
        <w:t>选择海拔800m以下，土层深厚、疏松、排水良好的酸性红壤土或黄壤土的</w:t>
      </w:r>
      <w:r>
        <w:rPr>
          <w:rFonts w:hint="default" w:ascii="Times New Roman" w:hAnsi="Times New Roman" w:eastAsia="仿宋_GB2312" w:cs="Times New Roman"/>
          <w:i w:val="0"/>
          <w:strike w:val="0"/>
          <w:color w:val="000000"/>
          <w:sz w:val="32"/>
          <w:highlight w:val="none"/>
          <w:u w:val="none"/>
          <w:vertAlign w:val="baseline"/>
        </w:rPr>
        <w:t>山坡中下部和山谷地带，坡向为阴坡和半阴</w:t>
      </w:r>
      <w:r>
        <w:rPr>
          <w:rFonts w:hint="default" w:ascii="Times New Roman" w:hAnsi="Times New Roman" w:eastAsia="仿宋_GB2312" w:cs="Times New Roman"/>
          <w:i w:val="0"/>
          <w:strike w:val="0"/>
          <w:color w:val="000000"/>
          <w:sz w:val="32"/>
          <w:highlight w:val="none"/>
          <w:u w:val="none"/>
          <w:vertAlign w:val="baseline"/>
          <w:lang w:eastAsia="zh-CN"/>
        </w:rPr>
        <w:t>坡</w:t>
      </w:r>
      <w:r>
        <w:rPr>
          <w:rFonts w:hint="default" w:ascii="Times New Roman" w:hAnsi="Times New Roman" w:eastAsia="仿宋_GB2312" w:cs="Times New Roman"/>
          <w:i w:val="0"/>
          <w:strike w:val="0"/>
          <w:color w:val="000000"/>
          <w:sz w:val="32"/>
          <w:highlight w:val="none"/>
          <w:u w:val="none"/>
          <w:vertAlign w:val="baseline"/>
        </w:rPr>
        <w:t>的林地</w:t>
      </w:r>
      <w:r>
        <w:rPr>
          <w:rFonts w:hint="default" w:ascii="Times New Roman" w:hAnsi="Times New Roman" w:eastAsia="仿宋_GB2312" w:cs="Times New Roman"/>
          <w:strike w:val="0"/>
          <w:color w:val="000000"/>
          <w:sz w:val="32"/>
          <w:highlight w:val="none"/>
          <w:u w:val="none"/>
          <w:vertAlign w:val="baseline"/>
        </w:rPr>
        <w:t>作为造林地。</w:t>
      </w: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strike w:val="0"/>
          <w:color w:val="000000"/>
          <w:sz w:val="32"/>
          <w:highlight w:val="none"/>
          <w:u w:val="none"/>
          <w:lang w:eastAsia="zh-CN"/>
        </w:rPr>
      </w:pPr>
      <w:r>
        <w:rPr>
          <w:rFonts w:hint="default" w:ascii="Times New Roman" w:hAnsi="Times New Roman" w:eastAsia="仿宋_GB2312" w:cs="Times New Roman"/>
          <w:strike w:val="0"/>
          <w:color w:val="000000"/>
          <w:sz w:val="32"/>
          <w:highlight w:val="none"/>
          <w:u w:val="none"/>
          <w:vertAlign w:val="baseline"/>
          <w:lang w:val="en-US" w:eastAsia="zh-CN"/>
        </w:rPr>
        <w:t>2.</w:t>
      </w:r>
      <w:r>
        <w:rPr>
          <w:rFonts w:hint="default" w:ascii="Times New Roman" w:hAnsi="Times New Roman" w:eastAsia="仿宋_GB2312" w:cs="Times New Roman"/>
          <w:strike w:val="0"/>
          <w:color w:val="000000"/>
          <w:sz w:val="32"/>
          <w:highlight w:val="none"/>
          <w:u w:val="none"/>
          <w:vertAlign w:val="baseline"/>
        </w:rPr>
        <w:t>造林密度：</w:t>
      </w:r>
      <w:r>
        <w:rPr>
          <w:rFonts w:hint="default" w:ascii="Times New Roman" w:hAnsi="Times New Roman" w:eastAsia="仿宋_GB2312" w:cs="Times New Roman"/>
          <w:i w:val="0"/>
          <w:strike w:val="0"/>
          <w:color w:val="000000"/>
          <w:sz w:val="32"/>
          <w:highlight w:val="none"/>
          <w:u w:val="none"/>
        </w:rPr>
        <w:t>株行距2m×2m，1</w:t>
      </w:r>
      <w:r>
        <w:rPr>
          <w:rFonts w:hint="default" w:ascii="Times New Roman" w:hAnsi="Times New Roman" w:eastAsia="仿宋_GB2312" w:cs="Times New Roman"/>
          <w:strike w:val="0"/>
          <w:color w:val="000000"/>
          <w:sz w:val="32"/>
          <w:highlight w:val="none"/>
          <w:u w:val="none"/>
        </w:rPr>
        <w:t>67株/亩</w:t>
      </w:r>
      <w:r>
        <w:rPr>
          <w:rFonts w:hint="default" w:ascii="Times New Roman" w:hAnsi="Times New Roman" w:eastAsia="仿宋_GB2312" w:cs="Times New Roman"/>
          <w:strike w:val="0"/>
          <w:color w:val="000000"/>
          <w:sz w:val="32"/>
          <w:highlight w:val="none"/>
          <w:u w:val="none"/>
          <w:lang w:eastAsia="zh-CN"/>
        </w:rPr>
        <w:t>。</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strike w:val="0"/>
          <w:color w:val="000000"/>
          <w:sz w:val="32"/>
          <w:highlight w:val="none"/>
          <w:u w:val="none"/>
        </w:rPr>
      </w:pPr>
      <w:r>
        <w:rPr>
          <w:rFonts w:hint="default" w:ascii="Times New Roman" w:hAnsi="Times New Roman" w:eastAsia="仿宋_GB2312" w:cs="Times New Roman"/>
          <w:strike w:val="0"/>
          <w:color w:val="000000"/>
          <w:sz w:val="32"/>
          <w:highlight w:val="none"/>
          <w:u w:val="none"/>
          <w:lang w:val="en-US" w:eastAsia="zh-CN"/>
        </w:rPr>
        <w:t>3.</w:t>
      </w:r>
      <w:r>
        <w:rPr>
          <w:rFonts w:hint="default" w:ascii="Times New Roman" w:hAnsi="Times New Roman" w:eastAsia="仿宋_GB2312" w:cs="Times New Roman"/>
          <w:strike w:val="0"/>
          <w:color w:val="000000"/>
          <w:sz w:val="32"/>
          <w:highlight w:val="none"/>
          <w:u w:val="none"/>
        </w:rPr>
        <w:t>整地方式：</w:t>
      </w:r>
      <w:r>
        <w:rPr>
          <w:rFonts w:hint="default" w:ascii="Times New Roman" w:hAnsi="Times New Roman" w:eastAsia="仿宋_GB2312" w:cs="Times New Roman"/>
          <w:i w:val="0"/>
          <w:strike w:val="0"/>
          <w:color w:val="000000"/>
          <w:sz w:val="32"/>
          <w:highlight w:val="none"/>
          <w:u w:val="none"/>
        </w:rPr>
        <w:t>采用穴状整地，整地规格为50cm×50cm×40cm。造林以春季3</w:t>
      </w:r>
      <w:r>
        <w:rPr>
          <w:rFonts w:hint="default" w:ascii="Times New Roman" w:hAnsi="Times New Roman" w:eastAsia="仿宋_GB2312" w:cs="Times New Roman"/>
          <w:i w:val="0"/>
          <w:strike w:val="0"/>
          <w:color w:val="000000"/>
          <w:sz w:val="32"/>
          <w:highlight w:val="none"/>
          <w:u w:val="none"/>
          <w:lang w:eastAsia="zh-CN"/>
        </w:rPr>
        <w:t>-</w:t>
      </w:r>
      <w:r>
        <w:rPr>
          <w:rFonts w:hint="default" w:ascii="Times New Roman" w:hAnsi="Times New Roman" w:eastAsia="仿宋_GB2312" w:cs="Times New Roman"/>
          <w:i w:val="0"/>
          <w:strike w:val="0"/>
          <w:color w:val="000000"/>
          <w:sz w:val="32"/>
          <w:highlight w:val="none"/>
          <w:u w:val="none"/>
        </w:rPr>
        <w:t>4月之前为宜，选用二年生大杯苗造林。</w:t>
      </w:r>
    </w:p>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trike w:val="0"/>
          <w:color w:val="000000"/>
          <w:sz w:val="32"/>
          <w:highlight w:val="none"/>
          <w:u w:val="none"/>
          <w:lang w:val="en-US" w:eastAsia="zh-CN"/>
        </w:rPr>
        <w:t>4.</w:t>
      </w:r>
      <w:r>
        <w:rPr>
          <w:rFonts w:hint="default" w:ascii="Times New Roman" w:hAnsi="Times New Roman" w:eastAsia="仿宋_GB2312" w:cs="Times New Roman"/>
          <w:strike w:val="0"/>
          <w:color w:val="000000"/>
          <w:sz w:val="32"/>
          <w:highlight w:val="none"/>
          <w:u w:val="none"/>
        </w:rPr>
        <w:t>抚育管理：</w:t>
      </w:r>
      <w:r>
        <w:rPr>
          <w:rFonts w:hint="default" w:ascii="Times New Roman" w:hAnsi="Times New Roman" w:eastAsia="仿宋_GB2312" w:cs="Times New Roman"/>
          <w:i w:val="0"/>
          <w:strike w:val="0"/>
          <w:color w:val="000000"/>
          <w:sz w:val="32"/>
          <w:highlight w:val="none"/>
          <w:u w:val="none"/>
        </w:rPr>
        <w:t>造林后前3年每年除草砍杂抚育3次，第4年进行一次割灌除草。造林第二、三年追复合肥0.25kg/株。</w:t>
      </w:r>
    </w:p>
    <w:p>
      <w:pPr>
        <w:keepNext w:val="0"/>
        <w:keepLines w:val="0"/>
        <w:pageBreakBefore w:val="0"/>
        <w:pBdr>
          <w:bottom w:val="none" w:color="auto" w:sz="0" w:space="0"/>
        </w:pBdr>
        <w:kinsoku/>
        <w:wordWrap/>
        <w:overflowPunct/>
        <w:topLinePunct w:val="0"/>
        <w:bidi w:val="0"/>
        <w:snapToGrid w:val="0"/>
        <w:spacing w:before="0" w:after="0" w:line="560" w:lineRule="exact"/>
        <w:ind w:left="0" w:right="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主要用途</w:t>
      </w:r>
    </w:p>
    <w:p>
      <w:pPr>
        <w:keepNext w:val="0"/>
        <w:keepLines w:val="0"/>
        <w:pageBreakBefore w:val="0"/>
        <w:widowControl w:val="0"/>
        <w:pBdr>
          <w:bottom w:val="none" w:color="auto" w:sz="0" w:space="0"/>
        </w:pBdr>
        <w:kinsoku/>
        <w:wordWrap/>
        <w:overflowPunct/>
        <w:topLinePunct w:val="0"/>
        <w:autoSpaceDE/>
        <w:autoSpaceDN/>
        <w:bidi w:val="0"/>
        <w:adjustRightInd/>
        <w:snapToGrid w:val="0"/>
        <w:spacing w:before="0" w:after="0" w:line="560" w:lineRule="exact"/>
        <w:ind w:left="0" w:right="0"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i w:val="0"/>
          <w:strike w:val="0"/>
          <w:color w:val="000000"/>
          <w:sz w:val="32"/>
          <w:highlight w:val="none"/>
          <w:u w:val="none"/>
        </w:rPr>
        <w:t>制造家具、胶合板、建筑、室内装饰、细木工具的优良用材</w:t>
      </w:r>
      <w:r>
        <w:rPr>
          <w:rFonts w:hint="default" w:ascii="Times New Roman" w:hAnsi="Times New Roman" w:eastAsia="仿宋_GB2312" w:cs="Times New Roman"/>
          <w:strike w:val="0"/>
          <w:color w:val="000000"/>
          <w:sz w:val="32"/>
          <w:highlight w:val="none"/>
          <w:u w:val="none"/>
        </w:rPr>
        <w:t>；</w:t>
      </w:r>
      <w:r>
        <w:rPr>
          <w:rFonts w:hint="default" w:ascii="Times New Roman" w:hAnsi="Times New Roman" w:eastAsia="仿宋_GB2312" w:cs="Times New Roman"/>
          <w:i w:val="0"/>
          <w:strike w:val="0"/>
          <w:color w:val="000000"/>
          <w:sz w:val="32"/>
          <w:highlight w:val="none"/>
          <w:u w:val="none"/>
        </w:rPr>
        <w:t>制作塔香、蚊香、祭香等熏香产品</w:t>
      </w:r>
      <w:r>
        <w:rPr>
          <w:rFonts w:hint="default" w:ascii="Times New Roman" w:hAnsi="Times New Roman" w:eastAsia="仿宋_GB2312" w:cs="Times New Roman"/>
          <w:strike w:val="0"/>
          <w:color w:val="000000"/>
          <w:sz w:val="32"/>
          <w:highlight w:val="none"/>
          <w:u w:val="none"/>
        </w:rPr>
        <w:t>；</w:t>
      </w:r>
      <w:r>
        <w:rPr>
          <w:rFonts w:hint="default" w:ascii="Times New Roman" w:hAnsi="Times New Roman" w:eastAsia="仿宋_GB2312" w:cs="Times New Roman"/>
          <w:i w:val="0"/>
          <w:strike w:val="0"/>
          <w:color w:val="000000"/>
          <w:sz w:val="32"/>
          <w:highlight w:val="none"/>
          <w:u w:val="none"/>
        </w:rPr>
        <w:t>优良生态美化、绿化树种，春夏季嫩叶呈红色。</w:t>
      </w:r>
      <w:bookmarkStart w:id="0" w:name="_GoBack"/>
      <w:bookmarkEnd w:id="0"/>
    </w:p>
    <w:p>
      <w:pPr>
        <w:keepNext w:val="0"/>
        <w:keepLines w:val="0"/>
        <w:pageBreakBefore w:val="0"/>
        <w:kinsoku/>
        <w:wordWrap/>
        <w:overflowPunct/>
        <w:topLinePunct w:val="0"/>
        <w:bidi w:val="0"/>
        <w:snapToGrid/>
        <w:spacing w:before="0" w:after="0" w:line="560" w:lineRule="exact"/>
        <w:ind w:left="0" w:right="0" w:firstLineChars="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i w:val="0"/>
          <w:strike w:val="0"/>
          <w:color w:val="000000"/>
          <w:sz w:val="32"/>
          <w:u w:val="none"/>
          <w:vertAlign w:val="baseline"/>
        </w:rPr>
        <w:t>适宜种植范围在广西贺州市及与贺州</w:t>
      </w:r>
      <w:r>
        <w:rPr>
          <w:rFonts w:hint="default" w:ascii="Times New Roman" w:hAnsi="Times New Roman" w:eastAsia="仿宋" w:cs="Times New Roman"/>
          <w:i w:val="0"/>
          <w:strike w:val="0"/>
          <w:color w:val="000000"/>
          <w:sz w:val="32"/>
          <w:u w:val="none"/>
          <w:vertAlign w:val="baseline"/>
        </w:rPr>
        <w:t>市气候条件相同或相似的</w:t>
      </w:r>
      <w:r>
        <w:rPr>
          <w:rFonts w:hint="default" w:ascii="Times New Roman" w:hAnsi="Times New Roman" w:eastAsia="仿宋_GB2312" w:cs="Times New Roman"/>
          <w:i w:val="0"/>
          <w:strike w:val="0"/>
          <w:color w:val="000000"/>
          <w:sz w:val="32"/>
          <w:u w:val="none"/>
          <w:vertAlign w:val="baseline"/>
        </w:rPr>
        <w:t>刨花润楠分布区。</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bCs/>
          <w:sz w:val="32"/>
          <w:szCs w:val="32"/>
          <w:lang w:eastAsia="zh-CN"/>
        </w:rPr>
        <w:t>五</w:t>
      </w:r>
      <w:r>
        <w:rPr>
          <w:rFonts w:hint="default" w:ascii="Times New Roman" w:hAnsi="Times New Roman" w:eastAsia="黑体" w:cs="Times New Roman"/>
          <w:bCs/>
          <w:sz w:val="32"/>
          <w:szCs w:val="32"/>
        </w:rPr>
        <w:t>、</w:t>
      </w:r>
      <w:r>
        <w:rPr>
          <w:rFonts w:hint="default" w:ascii="Times New Roman" w:hAnsi="Times New Roman" w:eastAsia="黑体" w:cs="Times New Roman"/>
          <w:bCs/>
          <w:sz w:val="32"/>
          <w:szCs w:val="32"/>
          <w:lang w:eastAsia="zh-CN"/>
        </w:rPr>
        <w:t>广林红枫</w:t>
      </w:r>
      <w:r>
        <w:rPr>
          <w:rFonts w:hint="default" w:ascii="Times New Roman" w:hAnsi="Times New Roman" w:eastAsia="黑体" w:cs="Times New Roman"/>
          <w:bCs/>
          <w:sz w:val="32"/>
          <w:szCs w:val="32"/>
          <w:lang w:val="en-US" w:eastAsia="zh-CN"/>
        </w:rPr>
        <w:t>011号、078号、100号、142号、237号</w:t>
      </w:r>
    </w:p>
    <w:p>
      <w:pPr>
        <w:keepNext w:val="0"/>
        <w:keepLines w:val="0"/>
        <w:pageBreakBefore w:val="0"/>
        <w:kinsoku/>
        <w:wordWrap/>
        <w:overflowPunct/>
        <w:topLinePunct w:val="0"/>
        <w:bidi w:val="0"/>
        <w:spacing w:line="560" w:lineRule="exact"/>
        <w:ind w:left="480" w:hanging="480" w:hangingChars="15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树种：</w:t>
      </w:r>
      <w:r>
        <w:rPr>
          <w:rFonts w:hint="default" w:ascii="Times New Roman" w:hAnsi="Times New Roman" w:eastAsia="楷体_GB2312" w:cs="Times New Roman"/>
          <w:sz w:val="32"/>
          <w:szCs w:val="32"/>
          <w:lang w:eastAsia="zh-CN"/>
        </w:rPr>
        <w:t>枫香</w:t>
      </w:r>
      <w:r>
        <w:rPr>
          <w:rFonts w:hint="default" w:ascii="Times New Roman" w:hAnsi="Times New Roman" w:eastAsia="仿宋_GB2312" w:cs="Times New Roman"/>
          <w:sz w:val="32"/>
          <w:szCs w:val="32"/>
        </w:rPr>
        <w:t xml:space="preserve">            </w:t>
      </w:r>
    </w:p>
    <w:p>
      <w:pPr>
        <w:keepNext w:val="0"/>
        <w:keepLines w:val="0"/>
        <w:pageBreakBefore w:val="0"/>
        <w:widowControl/>
        <w:suppressLineNumbers w:val="0"/>
        <w:kinsoku/>
        <w:wordWrap/>
        <w:overflowPunct/>
        <w:topLinePunct w:val="0"/>
        <w:bidi w:val="0"/>
        <w:spacing w:line="560" w:lineRule="exact"/>
        <w:jc w:val="both"/>
        <w:textAlignment w:val="auto"/>
        <w:rPr>
          <w:rFonts w:hint="default" w:ascii="Times New Roman" w:hAnsi="Times New Roman" w:eastAsia="楷体_GB2312" w:cs="Times New Roman"/>
          <w:i w:val="0"/>
          <w:iCs w:val="0"/>
          <w:color w:val="auto"/>
          <w:kern w:val="2"/>
          <w:sz w:val="32"/>
          <w:szCs w:val="32"/>
          <w:lang w:val="en-US" w:eastAsia="zh-CN"/>
        </w:rPr>
      </w:pPr>
      <w:r>
        <w:rPr>
          <w:rFonts w:hint="default" w:ascii="Times New Roman" w:hAnsi="Times New Roman" w:eastAsia="楷体_GB2312" w:cs="Times New Roman"/>
          <w:color w:val="auto"/>
          <w:sz w:val="32"/>
          <w:szCs w:val="32"/>
        </w:rPr>
        <w:t>学名：</w:t>
      </w:r>
      <w:r>
        <w:rPr>
          <w:rFonts w:hint="default" w:ascii="Times New Roman" w:hAnsi="Times New Roman" w:eastAsia="楷体_GB2312" w:cs="Times New Roman"/>
          <w:i/>
          <w:iCs/>
          <w:color w:val="auto"/>
          <w:kern w:val="0"/>
          <w:sz w:val="32"/>
          <w:szCs w:val="32"/>
          <w:lang w:val="en-US" w:eastAsia="zh-CN" w:bidi="ar-SA"/>
        </w:rPr>
        <w:t>Liquidambar formosana</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楷体_GB2312" w:cs="Times New Roman"/>
          <w:sz w:val="32"/>
          <w:szCs w:val="32"/>
          <w:lang w:eastAsia="zh-CN"/>
        </w:rPr>
        <w:t>优良家系</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Times New Roman" w:hAnsi="Times New Roman" w:eastAsia="楷体_GB2312" w:cs="Times New Roman"/>
          <w:sz w:val="32"/>
          <w:szCs w:val="32"/>
          <w:lang w:val="en"/>
        </w:rPr>
        <w:t>审定</w:t>
      </w:r>
      <w:r>
        <w:rPr>
          <w:rFonts w:hint="default" w:ascii="Times New Roman" w:hAnsi="Times New Roman" w:eastAsia="楷体_GB2312" w:cs="Times New Roman"/>
          <w:sz w:val="32"/>
          <w:szCs w:val="32"/>
        </w:rPr>
        <w:t>类别：</w:t>
      </w:r>
      <w:r>
        <w:rPr>
          <w:rFonts w:hint="default" w:ascii="Times New Roman" w:hAnsi="Times New Roman" w:eastAsia="仿宋_GB2312" w:cs="Times New Roman"/>
          <w:sz w:val="32"/>
          <w:szCs w:val="32"/>
        </w:rPr>
        <w:t>认定</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有效期限</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5年</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登记编号：</w:t>
      </w: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lang w:val="en-US" w:eastAsia="zh-CN"/>
        </w:rPr>
        <w:t>LF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011号</w:t>
      </w:r>
      <w:r>
        <w:rPr>
          <w:rFonts w:hint="default" w:ascii="Times New Roman" w:hAnsi="Times New Roman" w:eastAsia="仿宋_GB2312" w:cs="Times New Roman"/>
          <w:sz w:val="32"/>
          <w:szCs w:val="32"/>
          <w:lang w:val="en-US" w:eastAsia="zh-CN"/>
        </w:rPr>
        <w:t>）</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lang w:val="en-US" w:eastAsia="zh-CN"/>
        </w:rPr>
        <w:t>LF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078号</w:t>
      </w:r>
      <w:r>
        <w:rPr>
          <w:rFonts w:hint="default" w:ascii="Times New Roman" w:hAnsi="Times New Roman" w:eastAsia="仿宋_GB2312" w:cs="Times New Roman"/>
          <w:sz w:val="32"/>
          <w:szCs w:val="32"/>
          <w:lang w:val="en-US" w:eastAsia="zh-CN"/>
        </w:rPr>
        <w:t>）</w:t>
      </w:r>
    </w:p>
    <w:p>
      <w:pPr>
        <w:pStyle w:val="2"/>
        <w:keepNext w:val="0"/>
        <w:keepLines w:val="0"/>
        <w:pageBreakBefore w:val="0"/>
        <w:kinsoku/>
        <w:wordWrap/>
        <w:overflowPunct/>
        <w:topLinePunct w:val="0"/>
        <w:bidi w:val="0"/>
        <w:spacing w:line="560" w:lineRule="exact"/>
        <w:ind w:left="0" w:lef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lang w:val="en-US" w:eastAsia="zh-CN"/>
        </w:rPr>
        <w:t>LF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100号</w:t>
      </w:r>
      <w:r>
        <w:rPr>
          <w:rFonts w:hint="default" w:ascii="Times New Roman" w:hAnsi="Times New Roman" w:eastAsia="仿宋_GB2312" w:cs="Times New Roman"/>
          <w:sz w:val="32"/>
          <w:szCs w:val="32"/>
          <w:lang w:val="en-US" w:eastAsia="zh-CN"/>
        </w:rPr>
        <w:t>）</w:t>
      </w:r>
    </w:p>
    <w:p>
      <w:pPr>
        <w:pStyle w:val="2"/>
        <w:keepNext w:val="0"/>
        <w:keepLines w:val="0"/>
        <w:pageBreakBefore w:val="0"/>
        <w:kinsoku/>
        <w:wordWrap/>
        <w:overflowPunct/>
        <w:topLinePunct w:val="0"/>
        <w:bidi w:val="0"/>
        <w:spacing w:line="560" w:lineRule="exact"/>
        <w:ind w:left="0" w:lef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lang w:val="en-US" w:eastAsia="zh-CN"/>
        </w:rPr>
        <w:t>LF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142号</w:t>
      </w:r>
      <w:r>
        <w:rPr>
          <w:rFonts w:hint="default" w:ascii="Times New Roman" w:hAnsi="Times New Roman" w:eastAsia="仿宋_GB2312" w:cs="Times New Roman"/>
          <w:sz w:val="32"/>
          <w:szCs w:val="32"/>
          <w:lang w:val="en-US" w:eastAsia="zh-CN"/>
        </w:rPr>
        <w:t>）</w:t>
      </w: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桂R</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SF</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lang w:val="en-US" w:eastAsia="zh-CN"/>
        </w:rPr>
        <w:t>LF</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4</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237号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楷体_GB2312" w:cs="Times New Roman"/>
          <w:sz w:val="32"/>
          <w:szCs w:val="32"/>
        </w:rPr>
        <w:t>申请单位：</w:t>
      </w:r>
      <w:r>
        <w:rPr>
          <w:rFonts w:hint="default" w:ascii="Times New Roman" w:hAnsi="Times New Roman" w:eastAsia="仿宋_GB2312" w:cs="Times New Roman"/>
          <w:sz w:val="32"/>
          <w:szCs w:val="32"/>
        </w:rPr>
        <w:t>广西壮族自治区林业科学研究院</w:t>
      </w:r>
    </w:p>
    <w:p>
      <w:pPr>
        <w:keepNext w:val="0"/>
        <w:keepLines w:val="0"/>
        <w:pageBreakBefore w:val="0"/>
        <w:kinsoku/>
        <w:wordWrap/>
        <w:overflowPunct/>
        <w:topLinePunct w:val="0"/>
        <w:bidi w:val="0"/>
        <w:adjustRightInd w:val="0"/>
        <w:snapToGrid/>
        <w:spacing w:line="560" w:lineRule="exact"/>
        <w:ind w:leftChars="0" w:right="0" w:hangingChars="400"/>
        <w:jc w:val="both"/>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rPr>
        <w:t>选育人：</w:t>
      </w:r>
      <w:r>
        <w:rPr>
          <w:rFonts w:hint="default" w:ascii="Times New Roman" w:hAnsi="Times New Roman" w:eastAsia="仿宋_GB2312" w:cs="Times New Roman"/>
          <w:sz w:val="32"/>
          <w:szCs w:val="32"/>
        </w:rPr>
        <w:t>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燚、陈宗福、刘雄盛、王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勇、邓玉华、尹国平、黄荣林、王仁杰、陈风帆、姜</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英、黄莉雅（广林红枫011号）</w:t>
      </w:r>
    </w:p>
    <w:p>
      <w:pPr>
        <w:keepNext w:val="0"/>
        <w:keepLines w:val="0"/>
        <w:pageBreakBefore w:val="0"/>
        <w:kinsoku/>
        <w:wordWrap/>
        <w:overflowPunct/>
        <w:topLinePunct w:val="0"/>
        <w:bidi w:val="0"/>
        <w:adjustRightInd w:val="0"/>
        <w:snapToGrid/>
        <w:spacing w:line="560" w:lineRule="exact"/>
        <w:ind w:leftChars="0" w:right="0" w:hanging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刘雄盛、刘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菲、韦铄星、陈风帆、潘会彪、蒋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燚、王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勇、曹顺平、王鸿彬、尹国平、梁惠子</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078号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adjustRightInd w:val="0"/>
        <w:snapToGrid/>
        <w:spacing w:line="560" w:lineRule="exact"/>
        <w:ind w:leftChars="0" w:right="0" w:hanging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刘雄盛、张泽尧、王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勇、陈晓龙、曹顺平、黄康庭、刘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菲、农东红、蒋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燚、尹国平、王鸿彬</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100号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adjustRightInd w:val="0"/>
        <w:snapToGrid/>
        <w:spacing w:line="560" w:lineRule="exact"/>
        <w:ind w:leftChars="0" w:right="0" w:hanging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勇、王仁杰、刘雄盛、尹国平、潘尚慧、杨继生、李</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娟、蒋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燚、韦铄星、马金满、欧汉彪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142号</w:t>
      </w:r>
      <w:r>
        <w:rPr>
          <w:rFonts w:hint="default" w:ascii="Times New Roman" w:hAnsi="Times New Roman" w:eastAsia="仿宋_GB2312" w:cs="Times New Roman"/>
          <w:sz w:val="32"/>
          <w:szCs w:val="32"/>
          <w:lang w:val="en-US" w:eastAsia="zh-CN"/>
        </w:rPr>
        <w:t>）</w:t>
      </w:r>
    </w:p>
    <w:p>
      <w:pPr>
        <w:keepNext w:val="0"/>
        <w:keepLines w:val="0"/>
        <w:pageBreakBefore w:val="0"/>
        <w:pBdr>
          <w:bottom w:val="none" w:color="auto" w:sz="0" w:space="0"/>
        </w:pBdr>
        <w:kinsoku/>
        <w:wordWrap/>
        <w:overflowPunct/>
        <w:topLinePunct w:val="0"/>
        <w:bidi w:val="0"/>
        <w:adjustRightInd w:val="0"/>
        <w:snapToGrid/>
        <w:spacing w:line="560" w:lineRule="exact"/>
        <w:ind w:leftChars="0" w:right="0" w:hanging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尹国平、姜</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英、王</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勇、刘雄盛、梁惠子、黄留鑫、蒋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燚、刘</w:t>
      </w:r>
      <w:r>
        <w:rPr>
          <w:rFonts w:hint="default" w:ascii="Times New Roman" w:hAnsi="Times New Roman" w:eastAsia="仿宋_GB2312" w:cs="Times New Roman"/>
          <w:i w:val="0"/>
          <w:strike w:val="0"/>
          <w:color w:val="000000"/>
          <w:sz w:val="32"/>
          <w:u w:val="none"/>
          <w:lang w:val="en"/>
        </w:rPr>
        <w:t xml:space="preserve">  </w:t>
      </w:r>
      <w:r>
        <w:rPr>
          <w:rFonts w:hint="default" w:ascii="Times New Roman" w:hAnsi="Times New Roman" w:eastAsia="仿宋_GB2312" w:cs="Times New Roman"/>
          <w:sz w:val="32"/>
          <w:szCs w:val="32"/>
        </w:rPr>
        <w:t>菲、黄俊才、黄荣林、潘会彪</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Cs/>
          <w:sz w:val="32"/>
          <w:szCs w:val="32"/>
          <w:lang w:eastAsia="zh-CN"/>
        </w:rPr>
        <w:t>广林红枫</w:t>
      </w:r>
      <w:r>
        <w:rPr>
          <w:rFonts w:hint="default" w:ascii="Times New Roman" w:hAnsi="Times New Roman" w:eastAsia="仿宋_GB2312" w:cs="Times New Roman"/>
          <w:bCs/>
          <w:sz w:val="32"/>
          <w:szCs w:val="32"/>
          <w:lang w:val="en-US" w:eastAsia="zh-CN"/>
        </w:rPr>
        <w:t>237号</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keepNext w:val="0"/>
        <w:keepLines w:val="0"/>
        <w:pageBreakBefore w:val="0"/>
        <w:pBdr>
          <w:bottom w:val="none" w:color="auto" w:sz="0" w:space="0"/>
        </w:pBdr>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适应性强，叶片健康，入秋后叶片变为红色，色彩艳丽，整株变色量大，变色稳定，观赏价值高。</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栽培技术要点</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1.造林整地：种植方式为打明</w:t>
      </w:r>
      <w:r>
        <w:rPr>
          <w:rFonts w:hint="eastAsia" w:ascii="Times New Roman" w:hAnsi="Times New Roman" w:eastAsia="仿宋_GB2312" w:cs="Times New Roman"/>
          <w:sz w:val="32"/>
          <w:szCs w:val="32"/>
          <w:lang w:eastAsia="zh-CN"/>
        </w:rPr>
        <w:t>穴</w:t>
      </w:r>
      <w:r>
        <w:rPr>
          <w:rFonts w:hint="default" w:ascii="Times New Roman" w:hAnsi="Times New Roman" w:eastAsia="仿宋_GB2312" w:cs="Times New Roman"/>
          <w:sz w:val="32"/>
          <w:szCs w:val="32"/>
          <w:lang w:eastAsia="zh-CN"/>
        </w:rPr>
        <w:t>种植，株行距为2m×3m，打</w:t>
      </w:r>
      <w:r>
        <w:rPr>
          <w:rFonts w:hint="eastAsia" w:ascii="Times New Roman" w:hAnsi="Times New Roman" w:eastAsia="仿宋_GB2312" w:cs="Times New Roman"/>
          <w:sz w:val="32"/>
          <w:szCs w:val="32"/>
          <w:lang w:eastAsia="zh-CN"/>
        </w:rPr>
        <w:t>穴</w:t>
      </w:r>
      <w:r>
        <w:rPr>
          <w:rFonts w:hint="default" w:ascii="Times New Roman" w:hAnsi="Times New Roman" w:eastAsia="仿宋_GB2312" w:cs="Times New Roman"/>
          <w:sz w:val="32"/>
          <w:szCs w:val="32"/>
          <w:lang w:eastAsia="zh-CN"/>
        </w:rPr>
        <w:t>密度110株/亩。</w:t>
      </w:r>
      <w:r>
        <w:rPr>
          <w:rFonts w:hint="eastAsia" w:ascii="Times New Roman" w:hAnsi="Times New Roman" w:eastAsia="仿宋_GB2312" w:cs="Times New Roman"/>
          <w:sz w:val="32"/>
          <w:szCs w:val="32"/>
          <w:lang w:eastAsia="zh-CN"/>
        </w:rPr>
        <w:t>穴</w:t>
      </w:r>
      <w:r>
        <w:rPr>
          <w:rFonts w:hint="default" w:ascii="Times New Roman" w:hAnsi="Times New Roman" w:eastAsia="仿宋_GB2312" w:cs="Times New Roman"/>
          <w:sz w:val="32"/>
          <w:szCs w:val="32"/>
          <w:lang w:eastAsia="zh-CN"/>
        </w:rPr>
        <w:t>规格：30cm×30cm×30cm；每</w:t>
      </w:r>
      <w:r>
        <w:rPr>
          <w:rFonts w:hint="eastAsia" w:ascii="Times New Roman" w:hAnsi="Times New Roman" w:eastAsia="仿宋_GB2312" w:cs="Times New Roman"/>
          <w:sz w:val="32"/>
          <w:szCs w:val="32"/>
          <w:lang w:eastAsia="zh-CN"/>
        </w:rPr>
        <w:t>穴</w:t>
      </w:r>
      <w:r>
        <w:rPr>
          <w:rFonts w:hint="default" w:ascii="Times New Roman" w:hAnsi="Times New Roman" w:eastAsia="仿宋_GB2312" w:cs="Times New Roman"/>
          <w:sz w:val="32"/>
          <w:szCs w:val="32"/>
          <w:lang w:eastAsia="zh-CN"/>
        </w:rPr>
        <w:t>施有机-无机复合肥0.5</w:t>
      </w:r>
      <w:r>
        <w:rPr>
          <w:rFonts w:hint="eastAsia" w:ascii="Times New Roman" w:hAnsi="Times New Roman" w:eastAsia="仿宋_GB2312" w:cs="Times New Roman"/>
          <w:sz w:val="32"/>
          <w:szCs w:val="32"/>
          <w:lang w:val="en-US" w:eastAsia="zh-CN"/>
        </w:rPr>
        <w:t>kg</w:t>
      </w:r>
      <w:r>
        <w:rPr>
          <w:rFonts w:hint="default" w:ascii="Times New Roman" w:hAnsi="Times New Roman" w:eastAsia="仿宋_GB2312" w:cs="Times New Roman"/>
          <w:sz w:val="32"/>
          <w:szCs w:val="32"/>
          <w:lang w:eastAsia="zh-CN"/>
        </w:rPr>
        <w:t>/株作为基肥。</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2.定植：选择有充足雨水，林地土壤湿润的环境下进行造林，定植后30天内完成保存率调查，并适当进行补植。</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3.抚育：每年7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8月抚育1次，进行砍草扩</w:t>
      </w:r>
      <w:r>
        <w:rPr>
          <w:rFonts w:hint="eastAsia" w:ascii="Times New Roman" w:hAnsi="Times New Roman" w:eastAsia="仿宋_GB2312" w:cs="Times New Roman"/>
          <w:sz w:val="32"/>
          <w:szCs w:val="32"/>
          <w:lang w:eastAsia="zh-CN"/>
        </w:rPr>
        <w:t>穴</w:t>
      </w:r>
      <w:r>
        <w:rPr>
          <w:rFonts w:hint="default" w:ascii="Times New Roman" w:hAnsi="Times New Roman" w:eastAsia="仿宋_GB2312" w:cs="Times New Roman"/>
          <w:sz w:val="32"/>
          <w:szCs w:val="32"/>
          <w:lang w:eastAsia="zh-CN"/>
        </w:rPr>
        <w:t>，砍除林地内影响林木生长的杂草灌，以植株为中心，左右各50cm，上方60cm，下方40cm，深20cm，翻松泥土。</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4.追肥：每年5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7</w:t>
      </w:r>
      <w:r>
        <w:rPr>
          <w:rFonts w:hint="eastAsia"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eastAsia="zh-CN"/>
        </w:rPr>
        <w:t>追施1次，连续施肥3年。在离树根适宜位置开挖施肥沟，在施肥沟内均匀施放0.15</w:t>
      </w:r>
      <w:r>
        <w:rPr>
          <w:rFonts w:hint="eastAsia" w:ascii="Times New Roman" w:hAnsi="Times New Roman" w:eastAsia="仿宋_GB2312" w:cs="Times New Roman"/>
          <w:sz w:val="32"/>
          <w:szCs w:val="32"/>
          <w:lang w:val="en-US" w:eastAsia="zh-CN"/>
        </w:rPr>
        <w:t>kg</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0.25kg肥料，肥料类型以复合肥为主，施肥后按要求进行覆土，防止肥料流失。</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5.林地管理：做好林地防火、防病虫害、防人为破坏等工作。</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主要用途</w:t>
      </w:r>
    </w:p>
    <w:p>
      <w:pPr>
        <w:keepNext w:val="0"/>
        <w:keepLines w:val="0"/>
        <w:pageBreakBefore w:val="0"/>
        <w:pBdr>
          <w:bottom w:val="none" w:color="auto" w:sz="0" w:space="0"/>
        </w:pBdr>
        <w:kinsoku/>
        <w:wordWrap/>
        <w:overflowPunct/>
        <w:topLinePunct w:val="0"/>
        <w:bidi w:val="0"/>
        <w:spacing w:line="560" w:lineRule="exact"/>
        <w:ind w:left="0" w:right="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用于园林美化、森林景观营造、制作盆景等。  </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适宜推广的生态区域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广西中南部和东北部。</w:t>
      </w:r>
    </w:p>
    <w:p>
      <w:pPr>
        <w:spacing w:line="560" w:lineRule="exact"/>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六、安高</w:t>
      </w:r>
      <w:r>
        <w:rPr>
          <w:rFonts w:hint="default"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安沚、安发、安赢</w:t>
      </w:r>
    </w:p>
    <w:p>
      <w:pPr>
        <w:spacing w:line="560" w:lineRule="exact"/>
        <w:rPr>
          <w:rFonts w:hint="default" w:ascii="Times New Roman" w:hAnsi="Times New Roman" w:eastAsia="黑体" w:cs="Times New Roman"/>
          <w:bCs/>
          <w:sz w:val="32"/>
          <w:szCs w:val="32"/>
        </w:rPr>
      </w:pPr>
      <w:r>
        <w:rPr>
          <w:rFonts w:hint="default" w:ascii="Times New Roman" w:hAnsi="Times New Roman" w:eastAsia="楷体_GB2312" w:cs="Times New Roman"/>
          <w:sz w:val="32"/>
          <w:szCs w:val="32"/>
        </w:rPr>
        <w:t>树种：</w:t>
      </w:r>
      <w:r>
        <w:rPr>
          <w:rFonts w:hint="eastAsia" w:ascii="Times New Roman" w:hAnsi="Times New Roman" w:eastAsia="仿宋_GB2312" w:cs="Times New Roman"/>
          <w:color w:val="000000"/>
          <w:sz w:val="32"/>
          <w:szCs w:val="32"/>
          <w:lang w:eastAsia="zh-CN"/>
        </w:rPr>
        <w:t>香花</w:t>
      </w:r>
      <w:r>
        <w:rPr>
          <w:rFonts w:hint="default" w:ascii="Times New Roman" w:hAnsi="Times New Roman" w:eastAsia="仿宋_GB2312" w:cs="Times New Roman"/>
          <w:color w:val="000000"/>
          <w:sz w:val="32"/>
          <w:szCs w:val="32"/>
        </w:rPr>
        <w:t>油茶</w:t>
      </w:r>
      <w:r>
        <w:rPr>
          <w:rFonts w:hint="default" w:ascii="Times New Roman" w:hAnsi="Times New Roman" w:eastAsia="仿宋_GB2312" w:cs="Times New Roman"/>
          <w:sz w:val="32"/>
          <w:szCs w:val="32"/>
        </w:rPr>
        <w:t xml:space="preserve">            </w:t>
      </w:r>
    </w:p>
    <w:p>
      <w:pPr>
        <w:pStyle w:val="22"/>
        <w:spacing w:line="560" w:lineRule="exact"/>
        <w:jc w:val="both"/>
        <w:rPr>
          <w:rFonts w:hint="default" w:ascii="Times New Roman" w:hAnsi="Times New Roman" w:eastAsia="仿宋_GB2312" w:cs="Times New Roman"/>
          <w:color w:val="auto"/>
          <w:kern w:val="2"/>
          <w:sz w:val="32"/>
          <w:szCs w:val="32"/>
          <w:lang w:val="en"/>
        </w:rPr>
      </w:pPr>
      <w:r>
        <w:rPr>
          <w:rFonts w:hint="default" w:ascii="Times New Roman" w:hAnsi="Times New Roman" w:eastAsia="楷体_GB2312" w:cs="Times New Roman"/>
          <w:sz w:val="32"/>
          <w:szCs w:val="32"/>
        </w:rPr>
        <w:t>学名：</w:t>
      </w:r>
      <w:r>
        <w:rPr>
          <w:rFonts w:hint="default" w:ascii="Times New Roman" w:hAnsi="Times New Roman" w:eastAsia="仿宋_GB2312" w:cs="Times New Roman"/>
          <w:i/>
          <w:color w:val="auto"/>
          <w:kern w:val="2"/>
          <w:sz w:val="32"/>
          <w:szCs w:val="32"/>
        </w:rPr>
        <w:t>Camellia osmantha</w:t>
      </w:r>
      <w:r>
        <w:rPr>
          <w:rFonts w:hint="eastAsia" w:ascii="仿宋_GB2312" w:hAnsi="仿宋_GB2312" w:eastAsia="仿宋_GB2312" w:cs="仿宋_GB2312"/>
          <w:color w:val="auto"/>
          <w:kern w:val="2"/>
          <w:sz w:val="32"/>
          <w:szCs w:val="32"/>
          <w:lang w:val="en"/>
        </w:rPr>
        <w:t>‘</w:t>
      </w:r>
      <w:r>
        <w:rPr>
          <w:rFonts w:hint="eastAsia" w:ascii="Times New Roman" w:hAnsi="Times New Roman" w:eastAsia="仿宋_GB2312" w:cs="Times New Roman"/>
          <w:color w:val="auto"/>
          <w:kern w:val="2"/>
          <w:sz w:val="32"/>
          <w:szCs w:val="32"/>
          <w:lang w:val="en-US" w:eastAsia="zh-CN"/>
        </w:rPr>
        <w:t>Angao</w:t>
      </w:r>
      <w:r>
        <w:rPr>
          <w:rFonts w:hint="eastAsia" w:ascii="仿宋_GB2312" w:hAnsi="仿宋_GB2312" w:eastAsia="仿宋_GB2312" w:cs="仿宋_GB2312"/>
          <w:color w:val="auto"/>
          <w:kern w:val="2"/>
          <w:sz w:val="32"/>
          <w:szCs w:val="32"/>
          <w:lang w:val="en"/>
        </w:rPr>
        <w:t>’</w:t>
      </w:r>
    </w:p>
    <w:p>
      <w:pPr>
        <w:pStyle w:val="22"/>
        <w:spacing w:line="560" w:lineRule="exact"/>
        <w:jc w:val="both"/>
        <w:rPr>
          <w:rFonts w:hint="default" w:ascii="Times New Roman" w:hAnsi="Times New Roman" w:eastAsia="仿宋_GB2312" w:cs="Times New Roman"/>
          <w:color w:val="auto"/>
          <w:kern w:val="2"/>
          <w:sz w:val="32"/>
          <w:szCs w:val="32"/>
          <w:lang w:val="en"/>
        </w:rPr>
      </w:pP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i/>
          <w:color w:val="auto"/>
          <w:kern w:val="2"/>
          <w:sz w:val="32"/>
          <w:szCs w:val="32"/>
        </w:rPr>
        <w:t>Camellia osmantha</w:t>
      </w:r>
      <w:r>
        <w:rPr>
          <w:rFonts w:hint="eastAsia" w:ascii="仿宋_GB2312" w:hAnsi="仿宋_GB2312" w:eastAsia="仿宋_GB2312" w:cs="仿宋_GB2312"/>
          <w:color w:val="auto"/>
          <w:kern w:val="2"/>
          <w:sz w:val="32"/>
          <w:szCs w:val="32"/>
          <w:lang w:val="en"/>
        </w:rPr>
        <w:t>‘</w:t>
      </w:r>
      <w:r>
        <w:rPr>
          <w:rFonts w:hint="eastAsia" w:ascii="Times New Roman" w:hAnsi="Times New Roman" w:eastAsia="仿宋_GB2312" w:cs="Times New Roman"/>
          <w:color w:val="auto"/>
          <w:kern w:val="2"/>
          <w:sz w:val="32"/>
          <w:szCs w:val="32"/>
          <w:lang w:val="en-US" w:eastAsia="zh-CN"/>
        </w:rPr>
        <w:t>Anzhi</w:t>
      </w:r>
      <w:r>
        <w:rPr>
          <w:rFonts w:hint="eastAsia" w:ascii="仿宋_GB2312" w:hAnsi="仿宋_GB2312" w:eastAsia="仿宋_GB2312" w:cs="仿宋_GB2312"/>
          <w:color w:val="auto"/>
          <w:kern w:val="2"/>
          <w:sz w:val="32"/>
          <w:szCs w:val="32"/>
          <w:lang w:val="en"/>
        </w:rPr>
        <w:t>’</w:t>
      </w:r>
    </w:p>
    <w:p>
      <w:pPr>
        <w:pStyle w:val="22"/>
        <w:spacing w:line="560" w:lineRule="exact"/>
        <w:ind w:firstLine="960" w:firstLineChars="300"/>
        <w:jc w:val="both"/>
        <w:rPr>
          <w:rFonts w:hint="default" w:ascii="Times New Roman" w:hAnsi="Times New Roman" w:eastAsia="仿宋_GB2312" w:cs="Times New Roman"/>
          <w:color w:val="auto"/>
          <w:kern w:val="2"/>
          <w:sz w:val="32"/>
          <w:szCs w:val="32"/>
          <w:lang w:val="en"/>
        </w:rPr>
      </w:pPr>
      <w:r>
        <w:rPr>
          <w:rFonts w:hint="default" w:ascii="Times New Roman" w:hAnsi="Times New Roman" w:eastAsia="仿宋_GB2312" w:cs="Times New Roman"/>
          <w:i/>
          <w:color w:val="auto"/>
          <w:kern w:val="2"/>
          <w:sz w:val="32"/>
          <w:szCs w:val="32"/>
        </w:rPr>
        <w:t>Camellia osmantha</w:t>
      </w:r>
      <w:r>
        <w:rPr>
          <w:rFonts w:hint="eastAsia" w:ascii="仿宋_GB2312" w:hAnsi="仿宋_GB2312" w:eastAsia="仿宋_GB2312" w:cs="仿宋_GB2312"/>
          <w:color w:val="auto"/>
          <w:kern w:val="2"/>
          <w:sz w:val="32"/>
          <w:szCs w:val="32"/>
          <w:lang w:val="en"/>
        </w:rPr>
        <w:t>‘</w:t>
      </w:r>
      <w:r>
        <w:rPr>
          <w:rFonts w:hint="eastAsia" w:ascii="Times New Roman" w:hAnsi="Times New Roman" w:eastAsia="仿宋_GB2312" w:cs="Times New Roman"/>
          <w:color w:val="auto"/>
          <w:kern w:val="2"/>
          <w:sz w:val="32"/>
          <w:szCs w:val="32"/>
          <w:lang w:val="en-US" w:eastAsia="zh-CN"/>
        </w:rPr>
        <w:t>Anfa</w:t>
      </w:r>
      <w:r>
        <w:rPr>
          <w:rFonts w:hint="eastAsia" w:ascii="仿宋_GB2312" w:hAnsi="仿宋_GB2312" w:eastAsia="仿宋_GB2312" w:cs="仿宋_GB2312"/>
          <w:color w:val="auto"/>
          <w:kern w:val="2"/>
          <w:sz w:val="32"/>
          <w:szCs w:val="32"/>
          <w:lang w:val="en"/>
        </w:rPr>
        <w:t>’</w:t>
      </w:r>
    </w:p>
    <w:p>
      <w:pPr>
        <w:pStyle w:val="22"/>
        <w:spacing w:line="560" w:lineRule="exact"/>
        <w:jc w:val="both"/>
        <w:rPr>
          <w:rFonts w:hint="default" w:ascii="Times New Roman" w:hAnsi="Times New Roman" w:eastAsia="仿宋_GB2312" w:cs="Times New Roman"/>
          <w:color w:val="auto"/>
          <w:kern w:val="2"/>
          <w:sz w:val="32"/>
          <w:szCs w:val="32"/>
          <w:lang w:val="en"/>
        </w:rPr>
      </w:pPr>
      <w:r>
        <w:rPr>
          <w:rFonts w:hint="default" w:ascii="Times New Roman" w:hAnsi="Times New Roman" w:eastAsia="仿宋_GB2312" w:cs="Times New Roman"/>
          <w:color w:val="auto"/>
          <w:kern w:val="2"/>
          <w:sz w:val="32"/>
          <w:szCs w:val="32"/>
        </w:rPr>
        <w:t xml:space="preserve">      </w:t>
      </w:r>
      <w:r>
        <w:rPr>
          <w:rFonts w:hint="default" w:ascii="Times New Roman" w:hAnsi="Times New Roman" w:eastAsia="仿宋_GB2312" w:cs="Times New Roman"/>
          <w:i/>
          <w:color w:val="auto"/>
          <w:kern w:val="2"/>
          <w:sz w:val="32"/>
          <w:szCs w:val="32"/>
        </w:rPr>
        <w:t>Camellia osmantha</w:t>
      </w:r>
      <w:r>
        <w:rPr>
          <w:rFonts w:hint="eastAsia" w:ascii="仿宋_GB2312" w:hAnsi="仿宋_GB2312" w:eastAsia="仿宋_GB2312" w:cs="仿宋_GB2312"/>
          <w:color w:val="auto"/>
          <w:kern w:val="2"/>
          <w:sz w:val="32"/>
          <w:szCs w:val="32"/>
          <w:lang w:val="en"/>
        </w:rPr>
        <w:t>‘</w:t>
      </w:r>
      <w:r>
        <w:rPr>
          <w:rFonts w:hint="eastAsia" w:ascii="Times New Roman" w:hAnsi="Times New Roman" w:eastAsia="仿宋_GB2312" w:cs="Times New Roman"/>
          <w:color w:val="auto"/>
          <w:kern w:val="2"/>
          <w:sz w:val="32"/>
          <w:szCs w:val="32"/>
          <w:lang w:val="en-US" w:eastAsia="zh-CN"/>
        </w:rPr>
        <w:t>Anying</w:t>
      </w:r>
      <w:r>
        <w:rPr>
          <w:rFonts w:hint="eastAsia" w:ascii="仿宋_GB2312" w:hAnsi="仿宋_GB2312" w:eastAsia="仿宋_GB2312" w:cs="仿宋_GB2312"/>
          <w:color w:val="auto"/>
          <w:kern w:val="2"/>
          <w:sz w:val="32"/>
          <w:szCs w:val="32"/>
          <w:lang w:val="en"/>
        </w:rPr>
        <w:t>’</w:t>
      </w:r>
    </w:p>
    <w:p>
      <w:pPr>
        <w:spacing w:line="560" w:lineRule="exact"/>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良种类别：</w:t>
      </w:r>
      <w:r>
        <w:rPr>
          <w:rFonts w:hint="default" w:ascii="Times New Roman" w:hAnsi="Times New Roman" w:eastAsia="仿宋_GB2312" w:cs="Times New Roman"/>
          <w:sz w:val="32"/>
          <w:szCs w:val="32"/>
        </w:rPr>
        <w:t xml:space="preserve">优良无性系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楷体_GB2312" w:cs="Times New Roman"/>
          <w:sz w:val="32"/>
          <w:szCs w:val="32"/>
        </w:rPr>
        <w:t>通过</w:t>
      </w:r>
      <w:r>
        <w:rPr>
          <w:rFonts w:hint="default" w:ascii="楷体_GB2312" w:eastAsia="楷体_GB2312"/>
          <w:sz w:val="32"/>
          <w:szCs w:val="32"/>
          <w:lang w:val="en"/>
        </w:rPr>
        <w:t>审定</w:t>
      </w:r>
      <w:r>
        <w:rPr>
          <w:rFonts w:hint="default" w:ascii="Times New Roman" w:hAnsi="Times New Roman" w:eastAsia="楷体_GB2312" w:cs="Times New Roman"/>
          <w:sz w:val="32"/>
          <w:szCs w:val="32"/>
        </w:rPr>
        <w:t>类别：</w:t>
      </w:r>
      <w:r>
        <w:rPr>
          <w:rFonts w:hint="eastAsia" w:ascii="Times New Roman" w:hAnsi="Times New Roman" w:eastAsia="仿宋_GB2312" w:cs="Times New Roman"/>
          <w:sz w:val="32"/>
          <w:szCs w:val="32"/>
          <w:lang w:eastAsia="zh-CN"/>
        </w:rPr>
        <w:t>认</w:t>
      </w:r>
      <w:r>
        <w:rPr>
          <w:rFonts w:hint="default" w:ascii="Times New Roman" w:hAnsi="Times New Roman" w:eastAsia="仿宋_GB2312" w:cs="Times New Roman"/>
          <w:sz w:val="32"/>
          <w:szCs w:val="32"/>
        </w:rPr>
        <w:t>定</w:t>
      </w:r>
    </w:p>
    <w:p>
      <w:pPr>
        <w:spacing w:line="560" w:lineRule="exact"/>
        <w:rPr>
          <w:rFonts w:ascii="Times New Roman" w:hAnsi="Times New Roman" w:eastAsia="仿宋_GB2312"/>
          <w:sz w:val="32"/>
          <w:szCs w:val="32"/>
        </w:rPr>
      </w:pPr>
      <w:r>
        <w:rPr>
          <w:rFonts w:ascii="Times New Roman" w:hAnsi="Times New Roman" w:eastAsia="楷体_GB2312"/>
          <w:sz w:val="32"/>
          <w:szCs w:val="32"/>
        </w:rPr>
        <w:t>有效期限</w:t>
      </w:r>
      <w:r>
        <w:rPr>
          <w:rFonts w:ascii="Times New Roman" w:hAnsi="Times New Roman" w:eastAsia="黑体"/>
          <w:sz w:val="32"/>
          <w:szCs w:val="32"/>
        </w:rPr>
        <w:t>：</w:t>
      </w:r>
      <w:r>
        <w:rPr>
          <w:rFonts w:ascii="Times New Roman" w:hAnsi="Times New Roman" w:eastAsia="仿宋_GB2312"/>
          <w:sz w:val="32"/>
          <w:szCs w:val="32"/>
        </w:rPr>
        <w:t>5年</w:t>
      </w:r>
    </w:p>
    <w:p>
      <w:pPr>
        <w:spacing w:line="56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登记编号：</w:t>
      </w:r>
      <w:r>
        <w:rPr>
          <w:rFonts w:hint="eastAsia" w:ascii="仿宋_GB2312" w:hAnsi="Times New Roman" w:eastAsia="仿宋_GB2312"/>
          <w:sz w:val="32"/>
          <w:szCs w:val="32"/>
        </w:rPr>
        <w:t>桂</w:t>
      </w:r>
      <w:r>
        <w:rPr>
          <w:rFonts w:hint="eastAsia" w:ascii="Times New Roman" w:hAnsi="Times New Roman" w:eastAsia="仿宋_GB2312"/>
          <w:sz w:val="32"/>
          <w:szCs w:val="32"/>
          <w:lang w:val="en-US" w:eastAsia="zh-CN"/>
        </w:rPr>
        <w:t>R</w:t>
      </w:r>
      <w:r>
        <w:rPr>
          <w:rFonts w:hint="eastAsia" w:ascii="仿宋_GB2312" w:hAnsi="Times New Roman" w:eastAsia="仿宋_GB2312"/>
          <w:sz w:val="32"/>
          <w:szCs w:val="32"/>
        </w:rPr>
        <w:t>-</w:t>
      </w:r>
      <w:r>
        <w:rPr>
          <w:rFonts w:hint="eastAsia" w:ascii="Times New Roman" w:hAnsi="Times New Roman" w:eastAsia="仿宋_GB2312"/>
          <w:sz w:val="32"/>
          <w:szCs w:val="32"/>
          <w:lang w:val="en-US" w:eastAsia="zh-CN"/>
        </w:rPr>
        <w:t>S</w:t>
      </w:r>
      <w:r>
        <w:rPr>
          <w:rFonts w:hint="default" w:ascii="Times New Roman" w:hAnsi="Times New Roman" w:eastAsia="仿宋_GB2312" w:cs="Times New Roman"/>
          <w:sz w:val="32"/>
          <w:szCs w:val="32"/>
        </w:rPr>
        <w:t>C</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C</w:t>
      </w:r>
      <w:r>
        <w:rPr>
          <w:rFonts w:hint="default" w:ascii="Times New Roman" w:hAnsi="Times New Roman" w:eastAsia="仿宋_GB2312" w:cs="Times New Roman"/>
          <w:sz w:val="32"/>
          <w:szCs w:val="32"/>
        </w:rPr>
        <w:t>O</w:t>
      </w:r>
      <w:r>
        <w:rPr>
          <w:rFonts w:hint="eastAsia" w:ascii="仿宋_GB2312" w:hAnsi="Times New Roman" w:eastAsia="仿宋_GB2312"/>
          <w:sz w:val="32"/>
          <w:szCs w:val="32"/>
        </w:rPr>
        <w:t>-</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15</w:t>
      </w:r>
      <w:r>
        <w:rPr>
          <w:rFonts w:hint="eastAsia" w:ascii="仿宋_GB2312" w:hAnsi="Times New Roman" w:eastAsia="仿宋_GB2312"/>
          <w:sz w:val="32"/>
          <w:szCs w:val="32"/>
        </w:rPr>
        <w:t>-</w:t>
      </w:r>
      <w:r>
        <w:rPr>
          <w:rFonts w:hint="default" w:ascii="Times New Roman" w:hAnsi="Times New Roman" w:eastAsia="仿宋_GB2312"/>
          <w:sz w:val="32"/>
          <w:szCs w:val="32"/>
          <w:lang w:val="en"/>
        </w:rPr>
        <w:t>202</w:t>
      </w:r>
      <w:r>
        <w:rPr>
          <w:rFonts w:hint="eastAsia" w:ascii="Times New Roman" w:hAnsi="Times New Roman" w:eastAsia="仿宋_GB2312"/>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安高</w:t>
      </w:r>
      <w:r>
        <w:rPr>
          <w:rFonts w:hint="default" w:ascii="Times New Roman" w:hAnsi="Times New Roman" w:eastAsia="仿宋_GB2312" w:cs="Times New Roman"/>
          <w:sz w:val="32"/>
          <w:szCs w:val="32"/>
        </w:rPr>
        <w:t>）</w:t>
      </w:r>
    </w:p>
    <w:p>
      <w:pPr>
        <w:spacing w:line="560" w:lineRule="exact"/>
        <w:ind w:firstLine="1600" w:firstLineChars="500"/>
        <w:rPr>
          <w:rFonts w:hint="default" w:ascii="Times New Roman" w:hAnsi="Times New Roman" w:eastAsia="仿宋_GB2312" w:cs="Times New Roman"/>
          <w:sz w:val="32"/>
          <w:szCs w:val="32"/>
        </w:rPr>
      </w:pPr>
      <w:r>
        <w:rPr>
          <w:rFonts w:hint="eastAsia" w:ascii="仿宋_GB2312" w:hAnsi="Times New Roman" w:eastAsia="仿宋_GB2312"/>
          <w:sz w:val="32"/>
          <w:szCs w:val="32"/>
        </w:rPr>
        <w:t>桂</w:t>
      </w:r>
      <w:r>
        <w:rPr>
          <w:rFonts w:hint="eastAsia" w:ascii="Times New Roman" w:hAnsi="Times New Roman" w:eastAsia="仿宋_GB2312"/>
          <w:sz w:val="32"/>
          <w:szCs w:val="32"/>
          <w:lang w:val="en-US" w:eastAsia="zh-CN"/>
        </w:rPr>
        <w:t>R</w:t>
      </w:r>
      <w:r>
        <w:rPr>
          <w:rFonts w:hint="eastAsia" w:ascii="仿宋_GB2312" w:hAnsi="Times New Roman" w:eastAsia="仿宋_GB2312"/>
          <w:sz w:val="32"/>
          <w:szCs w:val="32"/>
        </w:rPr>
        <w:t>-</w:t>
      </w:r>
      <w:r>
        <w:rPr>
          <w:rFonts w:hint="eastAsia" w:ascii="Times New Roman" w:hAnsi="Times New Roman" w:eastAsia="仿宋_GB2312"/>
          <w:sz w:val="32"/>
          <w:szCs w:val="32"/>
          <w:lang w:val="en-US" w:eastAsia="zh-CN"/>
        </w:rPr>
        <w:t>S</w:t>
      </w:r>
      <w:r>
        <w:rPr>
          <w:rFonts w:hint="default" w:ascii="Times New Roman" w:hAnsi="Times New Roman" w:eastAsia="仿宋_GB2312" w:cs="Times New Roman"/>
          <w:sz w:val="32"/>
          <w:szCs w:val="32"/>
        </w:rPr>
        <w:t>C</w:t>
      </w:r>
      <w:r>
        <w:rPr>
          <w:rFonts w:hint="eastAsia" w:ascii="仿宋_GB2312" w:hAnsi="Times New Roman" w:eastAsia="仿宋_GB2312"/>
          <w:sz w:val="32"/>
          <w:szCs w:val="32"/>
        </w:rPr>
        <w:t>-</w:t>
      </w:r>
      <w:r>
        <w:rPr>
          <w:rFonts w:hint="eastAsia" w:ascii="Times New Roman" w:hAnsi="Times New Roman" w:eastAsia="仿宋_GB2312"/>
          <w:sz w:val="32"/>
          <w:szCs w:val="32"/>
        </w:rPr>
        <w:t>C</w:t>
      </w:r>
      <w:r>
        <w:rPr>
          <w:rFonts w:hint="default" w:ascii="Times New Roman" w:hAnsi="Times New Roman" w:eastAsia="仿宋_GB2312" w:cs="Times New Roman"/>
          <w:sz w:val="32"/>
          <w:szCs w:val="32"/>
        </w:rPr>
        <w:t>O</w:t>
      </w:r>
      <w:r>
        <w:rPr>
          <w:rFonts w:hint="eastAsia" w:ascii="仿宋_GB2312" w:hAnsi="Times New Roman" w:eastAsia="仿宋_GB2312"/>
          <w:sz w:val="32"/>
          <w:szCs w:val="32"/>
        </w:rPr>
        <w:t>-</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16</w:t>
      </w:r>
      <w:r>
        <w:rPr>
          <w:rFonts w:hint="eastAsia" w:ascii="仿宋_GB2312" w:hAnsi="Times New Roman" w:eastAsia="仿宋_GB2312"/>
          <w:sz w:val="32"/>
          <w:szCs w:val="32"/>
        </w:rPr>
        <w:t>-</w:t>
      </w:r>
      <w:r>
        <w:rPr>
          <w:rFonts w:hint="default" w:ascii="Times New Roman" w:hAnsi="Times New Roman" w:eastAsia="仿宋_GB2312"/>
          <w:sz w:val="32"/>
          <w:szCs w:val="32"/>
          <w:lang w:val="en"/>
        </w:rPr>
        <w:t>202</w:t>
      </w:r>
      <w:r>
        <w:rPr>
          <w:rFonts w:hint="eastAsia" w:ascii="Times New Roman" w:hAnsi="Times New Roman" w:eastAsia="仿宋_GB2312"/>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安沚</w:t>
      </w:r>
      <w:r>
        <w:rPr>
          <w:rFonts w:hint="default" w:ascii="Times New Roman" w:hAnsi="Times New Roman" w:eastAsia="仿宋_GB2312" w:cs="Times New Roman"/>
          <w:sz w:val="32"/>
          <w:szCs w:val="32"/>
        </w:rPr>
        <w:t>）</w:t>
      </w:r>
    </w:p>
    <w:p>
      <w:pPr>
        <w:spacing w:line="560" w:lineRule="exact"/>
        <w:ind w:firstLine="1600" w:firstLineChars="500"/>
        <w:rPr>
          <w:rFonts w:hint="default" w:ascii="Times New Roman" w:hAnsi="Times New Roman" w:eastAsia="楷体_GB2312" w:cs="Times New Roman"/>
          <w:sz w:val="32"/>
          <w:szCs w:val="32"/>
        </w:rPr>
      </w:pPr>
      <w:r>
        <w:rPr>
          <w:rFonts w:hint="eastAsia" w:ascii="仿宋_GB2312" w:hAnsi="Times New Roman" w:eastAsia="仿宋_GB2312"/>
          <w:sz w:val="32"/>
          <w:szCs w:val="32"/>
        </w:rPr>
        <w:t>桂</w:t>
      </w:r>
      <w:r>
        <w:rPr>
          <w:rFonts w:hint="eastAsia" w:ascii="Times New Roman" w:hAnsi="Times New Roman" w:eastAsia="仿宋_GB2312"/>
          <w:sz w:val="32"/>
          <w:szCs w:val="32"/>
          <w:lang w:val="en-US" w:eastAsia="zh-CN"/>
        </w:rPr>
        <w:t>R</w:t>
      </w:r>
      <w:r>
        <w:rPr>
          <w:rFonts w:hint="eastAsia" w:ascii="仿宋_GB2312" w:hAnsi="Times New Roman" w:eastAsia="仿宋_GB2312"/>
          <w:sz w:val="32"/>
          <w:szCs w:val="32"/>
        </w:rPr>
        <w:t>-</w:t>
      </w:r>
      <w:r>
        <w:rPr>
          <w:rFonts w:hint="eastAsia" w:ascii="Times New Roman" w:hAnsi="Times New Roman" w:eastAsia="仿宋_GB2312"/>
          <w:sz w:val="32"/>
          <w:szCs w:val="32"/>
          <w:lang w:val="en-US" w:eastAsia="zh-CN"/>
        </w:rPr>
        <w:t>S</w:t>
      </w:r>
      <w:r>
        <w:rPr>
          <w:rFonts w:hint="default" w:ascii="Times New Roman" w:hAnsi="Times New Roman" w:eastAsia="仿宋_GB2312" w:cs="Times New Roman"/>
          <w:sz w:val="32"/>
          <w:szCs w:val="32"/>
        </w:rPr>
        <w:t>C</w:t>
      </w:r>
      <w:r>
        <w:rPr>
          <w:rFonts w:hint="eastAsia" w:ascii="仿宋_GB2312" w:hAnsi="Times New Roman" w:eastAsia="仿宋_GB2312"/>
          <w:sz w:val="32"/>
          <w:szCs w:val="32"/>
        </w:rPr>
        <w:t>-</w:t>
      </w:r>
      <w:r>
        <w:rPr>
          <w:rFonts w:hint="eastAsia" w:ascii="Times New Roman" w:hAnsi="Times New Roman" w:eastAsia="仿宋_GB2312"/>
          <w:sz w:val="32"/>
          <w:szCs w:val="32"/>
        </w:rPr>
        <w:t>C</w:t>
      </w:r>
      <w:r>
        <w:rPr>
          <w:rFonts w:hint="default" w:ascii="Times New Roman" w:hAnsi="Times New Roman" w:eastAsia="仿宋_GB2312" w:cs="Times New Roman"/>
          <w:sz w:val="32"/>
          <w:szCs w:val="32"/>
        </w:rPr>
        <w:t>O</w:t>
      </w:r>
      <w:r>
        <w:rPr>
          <w:rFonts w:hint="eastAsia" w:ascii="仿宋_GB2312" w:hAnsi="Times New Roman" w:eastAsia="仿宋_GB2312"/>
          <w:sz w:val="32"/>
          <w:szCs w:val="32"/>
        </w:rPr>
        <w:t>-</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17</w:t>
      </w:r>
      <w:r>
        <w:rPr>
          <w:rFonts w:hint="eastAsia" w:ascii="仿宋_GB2312" w:hAnsi="Times New Roman" w:eastAsia="仿宋_GB2312"/>
          <w:sz w:val="32"/>
          <w:szCs w:val="32"/>
        </w:rPr>
        <w:t>-</w:t>
      </w:r>
      <w:r>
        <w:rPr>
          <w:rFonts w:hint="default" w:ascii="Times New Roman" w:hAnsi="Times New Roman" w:eastAsia="仿宋_GB2312"/>
          <w:sz w:val="32"/>
          <w:szCs w:val="32"/>
          <w:lang w:val="en"/>
        </w:rPr>
        <w:t>202</w:t>
      </w:r>
      <w:r>
        <w:rPr>
          <w:rFonts w:hint="eastAsia" w:ascii="Times New Roman" w:hAnsi="Times New Roman" w:eastAsia="仿宋_GB2312"/>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安发</w:t>
      </w:r>
      <w:r>
        <w:rPr>
          <w:rFonts w:hint="default" w:ascii="Times New Roman" w:hAnsi="Times New Roman" w:eastAsia="仿宋_GB2312" w:cs="Times New Roman"/>
          <w:sz w:val="32"/>
          <w:szCs w:val="32"/>
        </w:rPr>
        <w:t>）</w:t>
      </w:r>
    </w:p>
    <w:p>
      <w:pPr>
        <w:spacing w:line="560" w:lineRule="exact"/>
        <w:ind w:firstLine="1600" w:firstLineChars="500"/>
        <w:rPr>
          <w:rFonts w:hint="default" w:ascii="Times New Roman" w:hAnsi="Times New Roman" w:eastAsia="仿宋_GB2312" w:cs="Times New Roman"/>
          <w:sz w:val="32"/>
          <w:szCs w:val="32"/>
        </w:rPr>
      </w:pPr>
      <w:r>
        <w:rPr>
          <w:rFonts w:hint="eastAsia" w:ascii="仿宋_GB2312" w:hAnsi="Times New Roman" w:eastAsia="仿宋_GB2312"/>
          <w:sz w:val="32"/>
          <w:szCs w:val="32"/>
        </w:rPr>
        <w:t>桂</w:t>
      </w:r>
      <w:r>
        <w:rPr>
          <w:rFonts w:hint="eastAsia" w:ascii="Times New Roman" w:hAnsi="Times New Roman" w:eastAsia="仿宋_GB2312"/>
          <w:sz w:val="32"/>
          <w:szCs w:val="32"/>
          <w:lang w:val="en-US" w:eastAsia="zh-CN"/>
        </w:rPr>
        <w:t>R</w:t>
      </w:r>
      <w:r>
        <w:rPr>
          <w:rFonts w:hint="eastAsia" w:ascii="仿宋_GB2312" w:hAnsi="Times New Roman" w:eastAsia="仿宋_GB2312"/>
          <w:sz w:val="32"/>
          <w:szCs w:val="32"/>
        </w:rPr>
        <w:t>-</w:t>
      </w:r>
      <w:r>
        <w:rPr>
          <w:rFonts w:hint="eastAsia" w:ascii="Times New Roman" w:hAnsi="Times New Roman" w:eastAsia="仿宋_GB2312"/>
          <w:sz w:val="32"/>
          <w:szCs w:val="32"/>
          <w:lang w:val="en-US" w:eastAsia="zh-CN"/>
        </w:rPr>
        <w:t>S</w:t>
      </w:r>
      <w:r>
        <w:rPr>
          <w:rFonts w:hint="default" w:ascii="Times New Roman" w:hAnsi="Times New Roman" w:eastAsia="仿宋_GB2312" w:cs="Times New Roman"/>
          <w:sz w:val="32"/>
          <w:szCs w:val="32"/>
        </w:rPr>
        <w:t>C</w:t>
      </w:r>
      <w:r>
        <w:rPr>
          <w:rFonts w:hint="eastAsia" w:ascii="仿宋_GB2312" w:hAnsi="Times New Roman" w:eastAsia="仿宋_GB2312"/>
          <w:sz w:val="32"/>
          <w:szCs w:val="32"/>
        </w:rPr>
        <w:t>-</w:t>
      </w:r>
      <w:r>
        <w:rPr>
          <w:rFonts w:hint="eastAsia" w:ascii="Times New Roman" w:hAnsi="Times New Roman" w:eastAsia="仿宋_GB2312"/>
          <w:sz w:val="32"/>
          <w:szCs w:val="32"/>
        </w:rPr>
        <w:t>C</w:t>
      </w:r>
      <w:r>
        <w:rPr>
          <w:rFonts w:hint="default" w:ascii="Times New Roman" w:hAnsi="Times New Roman" w:eastAsia="仿宋_GB2312" w:cs="Times New Roman"/>
          <w:sz w:val="32"/>
          <w:szCs w:val="32"/>
        </w:rPr>
        <w:t>O</w:t>
      </w:r>
      <w:r>
        <w:rPr>
          <w:rFonts w:hint="eastAsia" w:ascii="仿宋_GB2312" w:hAnsi="Times New Roman" w:eastAsia="仿宋_GB2312"/>
          <w:sz w:val="32"/>
          <w:szCs w:val="32"/>
        </w:rPr>
        <w:t>-</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18</w:t>
      </w:r>
      <w:r>
        <w:rPr>
          <w:rFonts w:hint="eastAsia" w:ascii="仿宋_GB2312" w:hAnsi="Times New Roman" w:eastAsia="仿宋_GB2312"/>
          <w:sz w:val="32"/>
          <w:szCs w:val="32"/>
        </w:rPr>
        <w:t>-</w:t>
      </w:r>
      <w:r>
        <w:rPr>
          <w:rFonts w:hint="default" w:ascii="Times New Roman" w:hAnsi="Times New Roman" w:eastAsia="仿宋_GB2312"/>
          <w:sz w:val="32"/>
          <w:szCs w:val="32"/>
          <w:lang w:val="en"/>
        </w:rPr>
        <w:t>202</w:t>
      </w:r>
      <w:r>
        <w:rPr>
          <w:rFonts w:hint="eastAsia" w:ascii="Times New Roman" w:hAnsi="Times New Roman" w:eastAsia="仿宋_GB2312"/>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安赢</w:t>
      </w:r>
      <w:r>
        <w:rPr>
          <w:rFonts w:hint="default" w:ascii="Times New Roman" w:hAnsi="Times New Roman" w:eastAsia="仿宋_GB2312" w:cs="Times New Roman"/>
          <w:sz w:val="32"/>
          <w:szCs w:val="32"/>
        </w:rPr>
        <w:t>）</w:t>
      </w:r>
    </w:p>
    <w:p>
      <w:pPr>
        <w:spacing w:line="560" w:lineRule="exact"/>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sz w:val="32"/>
          <w:szCs w:val="32"/>
        </w:rPr>
        <w:t>申请单位：</w:t>
      </w:r>
      <w:r>
        <w:rPr>
          <w:rFonts w:hint="default" w:ascii="Times New Roman" w:hAnsi="Times New Roman" w:eastAsia="仿宋_GB2312" w:cs="Times New Roman"/>
          <w:sz w:val="32"/>
          <w:szCs w:val="32"/>
        </w:rPr>
        <w:t>广西壮族自治区林业科学研究院</w:t>
      </w:r>
    </w:p>
    <w:p>
      <w:pPr>
        <w:pStyle w:val="2"/>
        <w:rPr>
          <w:rFonts w:hint="default" w:eastAsia="仿宋_GB2312"/>
          <w:lang w:val="en-US" w:eastAsia="zh-CN"/>
        </w:rPr>
      </w:pPr>
      <w:r>
        <w:rPr>
          <w:rFonts w:hint="eastAsia" w:ascii="Times New Roman" w:hAnsi="Times New Roman" w:eastAsia="仿宋_GB2312" w:cs="Times New Roman"/>
          <w:sz w:val="32"/>
          <w:szCs w:val="32"/>
          <w:lang w:val="en-US" w:eastAsia="zh-CN"/>
        </w:rPr>
        <w:t xml:space="preserve">      广西益元油茶产业发展有限公司</w:t>
      </w:r>
    </w:p>
    <w:p>
      <w:pPr>
        <w:pStyle w:val="6"/>
        <w:spacing w:line="560" w:lineRule="exact"/>
        <w:ind w:left="1280" w:hanging="1280" w:hangingChars="400"/>
        <w:rPr>
          <w:rFonts w:hint="eastAsia" w:ascii="仿宋_GB2312" w:hAnsi="仿宋_GB2312" w:eastAsia="仿宋_GB2312" w:cs="仿宋_GB2312"/>
          <w:color w:val="auto"/>
          <w:sz w:val="32"/>
          <w:szCs w:val="32"/>
          <w:highlight w:val="none"/>
        </w:rPr>
      </w:pPr>
      <w:r>
        <w:rPr>
          <w:rFonts w:ascii="Times New Roman" w:hAnsi="Times New Roman" w:eastAsia="楷体_GB2312"/>
          <w:color w:val="auto"/>
          <w:sz w:val="32"/>
          <w:szCs w:val="32"/>
        </w:rPr>
        <w:t>选育人：</w:t>
      </w:r>
      <w:r>
        <w:rPr>
          <w:rFonts w:hint="eastAsia" w:ascii="仿宋_GB2312" w:hAnsi="仿宋_GB2312" w:eastAsia="仿宋_GB2312" w:cs="仿宋_GB2312"/>
          <w:color w:val="auto"/>
          <w:sz w:val="32"/>
          <w:szCs w:val="32"/>
        </w:rPr>
        <w:t>马锦林、黄伯高、陈国臣、叶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航、黄国容、梁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斌、徐海华、吴方圆、陈梦秋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lang w:eastAsia="zh-CN"/>
        </w:rPr>
        <w:t>安高</w:t>
      </w:r>
      <w:r>
        <w:rPr>
          <w:rFonts w:hint="eastAsia" w:ascii="仿宋_GB2312" w:hAnsi="仿宋_GB2312" w:eastAsia="仿宋_GB2312" w:cs="仿宋_GB2312"/>
          <w:color w:val="auto"/>
          <w:sz w:val="32"/>
          <w:szCs w:val="32"/>
          <w:highlight w:val="none"/>
        </w:rPr>
        <w:t>）</w:t>
      </w:r>
    </w:p>
    <w:p>
      <w:pPr>
        <w:pStyle w:val="6"/>
        <w:spacing w:line="560" w:lineRule="exact"/>
        <w:ind w:left="1277" w:leftChars="608"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叶</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航、马锦林、陈国臣、黄国容、曾雯珺、刘</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凯、夏泰英、梁国校、李洪波、武丽花（</w:t>
      </w:r>
      <w:r>
        <w:rPr>
          <w:rFonts w:hint="eastAsia" w:ascii="仿宋_GB2312" w:hAnsi="仿宋_GB2312" w:eastAsia="仿宋_GB2312" w:cs="仿宋_GB2312"/>
          <w:sz w:val="32"/>
          <w:szCs w:val="32"/>
          <w:lang w:eastAsia="zh-CN"/>
        </w:rPr>
        <w:t>安沚</w:t>
      </w:r>
      <w:r>
        <w:rPr>
          <w:rFonts w:hint="eastAsia" w:ascii="仿宋_GB2312" w:hAnsi="仿宋_GB2312" w:eastAsia="仿宋_GB2312" w:cs="仿宋_GB2312"/>
          <w:color w:val="auto"/>
          <w:sz w:val="32"/>
          <w:szCs w:val="32"/>
          <w:highlight w:val="none"/>
        </w:rPr>
        <w:t>）</w:t>
      </w:r>
    </w:p>
    <w:p>
      <w:pPr>
        <w:pStyle w:val="6"/>
        <w:spacing w:line="560" w:lineRule="exact"/>
        <w:ind w:left="1277" w:leftChars="608" w:firstLine="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娅、江泽鹏、王东雪、马锦林、叶</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航、夏莹莹、张照远、任</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礼、李月娟、郑莹莹（</w:t>
      </w:r>
      <w:r>
        <w:rPr>
          <w:rFonts w:hint="eastAsia" w:ascii="仿宋_GB2312" w:hAnsi="仿宋_GB2312" w:eastAsia="仿宋_GB2312" w:cs="仿宋_GB2312"/>
          <w:sz w:val="32"/>
          <w:szCs w:val="32"/>
          <w:lang w:eastAsia="zh-CN"/>
        </w:rPr>
        <w:t>安发</w:t>
      </w:r>
      <w:r>
        <w:rPr>
          <w:rFonts w:hint="eastAsia" w:ascii="仿宋_GB2312" w:hAnsi="仿宋_GB2312" w:eastAsia="仿宋_GB2312" w:cs="仿宋_GB2312"/>
          <w:color w:val="auto"/>
          <w:sz w:val="32"/>
          <w:szCs w:val="32"/>
          <w:highlight w:val="none"/>
        </w:rPr>
        <w:t>）</w:t>
      </w:r>
    </w:p>
    <w:p>
      <w:pPr>
        <w:pStyle w:val="6"/>
        <w:spacing w:line="560" w:lineRule="exact"/>
        <w:ind w:left="1277" w:leftChars="608" w:firstLine="0" w:firstLine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夏莹莹、陈国臣、郝丙青、蔡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娅、黄国容、谢</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乐、马锦林、叶</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航、陈林强、张</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幸、裴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驰（</w:t>
      </w:r>
      <w:r>
        <w:rPr>
          <w:rFonts w:hint="eastAsia" w:ascii="仿宋_GB2312" w:hAnsi="仿宋_GB2312" w:eastAsia="仿宋_GB2312" w:cs="仿宋_GB2312"/>
          <w:sz w:val="32"/>
          <w:szCs w:val="32"/>
          <w:lang w:eastAsia="zh-CN"/>
        </w:rPr>
        <w:t>安赢</w:t>
      </w:r>
      <w:r>
        <w:rPr>
          <w:rFonts w:hint="eastAsia" w:ascii="仿宋_GB2312" w:hAnsi="仿宋_GB2312" w:eastAsia="仿宋_GB2312" w:cs="仿宋_GB2312"/>
          <w:color w:val="auto"/>
          <w:sz w:val="32"/>
          <w:szCs w:val="32"/>
          <w:highlight w:val="none"/>
        </w:rPr>
        <w:t>）</w:t>
      </w:r>
    </w:p>
    <w:p>
      <w:pPr>
        <w:pStyle w:val="6"/>
        <w:spacing w:line="560" w:lineRule="exact"/>
        <w:ind w:left="1280" w:hanging="1280" w:hangingChars="4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品种特性</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rPr>
        <w:t>生长快、结果早、产量高、</w:t>
      </w:r>
      <w:r>
        <w:rPr>
          <w:rFonts w:hint="eastAsia" w:ascii="Times New Roman" w:hAnsi="Times New Roman" w:eastAsia="仿宋_GB2312" w:cs="Times New Roman"/>
          <w:sz w:val="32"/>
          <w:szCs w:val="32"/>
          <w:lang w:eastAsia="zh-CN"/>
        </w:rPr>
        <w:t>果较“义”系列香花油茶大</w:t>
      </w:r>
      <w:r>
        <w:rPr>
          <w:rFonts w:hint="default" w:ascii="Times New Roman" w:hAnsi="Times New Roman" w:eastAsia="仿宋_GB2312" w:cs="Times New Roman"/>
          <w:sz w:val="32"/>
          <w:szCs w:val="32"/>
        </w:rPr>
        <w:t>、抗性强、油脂优。</w:t>
      </w:r>
    </w:p>
    <w:p>
      <w:pPr>
        <w:spacing w:line="540" w:lineRule="exact"/>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栽培技术要点</w:t>
      </w:r>
    </w:p>
    <w:p>
      <w:pPr>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1.苗木选择：</w:t>
      </w:r>
      <w:r>
        <w:rPr>
          <w:rFonts w:hint="default" w:ascii="Times New Roman" w:hAnsi="Times New Roman" w:eastAsia="仿宋_GB2312" w:cs="Times New Roman"/>
          <w:sz w:val="32"/>
          <w:szCs w:val="32"/>
          <w:lang w:eastAsia="zh-CN"/>
        </w:rPr>
        <w:t>应选择容器规格（填充基质后）为直径≥12cm、高≥16cm，苗木质量标准为苗高≥50cm、地径≥0.50cm，分枝3个以上，冠幅20cm×20cm以上，根系发达，形成良好根团的苗木造林。</w:t>
      </w:r>
    </w:p>
    <w:p>
      <w:pPr>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2.造林时间：</w:t>
      </w:r>
      <w:r>
        <w:rPr>
          <w:rFonts w:hint="default" w:ascii="Times New Roman" w:hAnsi="Times New Roman" w:eastAsia="仿宋_GB2312" w:cs="Times New Roman"/>
          <w:sz w:val="32"/>
          <w:szCs w:val="32"/>
          <w:lang w:eastAsia="zh-CN"/>
        </w:rPr>
        <w:t>宜选择在12月</w:t>
      </w:r>
      <w:r>
        <w:rPr>
          <w:rFonts w:hint="default"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eastAsia="zh-CN"/>
        </w:rPr>
        <w:t>翌年2月，造林时如苗木已经抽出春梢，应将春梢剪去后再造林。错过最佳造林时期的可在4月份待苗木春梢半木质化后根据当地气候选择合理造林时间。在干湿季节分明地区，应在雨季造林。</w:t>
      </w:r>
    </w:p>
    <w:p>
      <w:pPr>
        <w:pStyle w:val="2"/>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3.栽植方法：挖开种植穴回填土，将苗木脱袋后放入穴中扶正，苗木根系应与基肥间隔5cm-10cm，培土压实后盖碎土10cm，形成浅盘状树盘。定植后淋足定根水，宜用稻草、防草布等覆盖树盘。</w:t>
      </w:r>
    </w:p>
    <w:p>
      <w:pPr>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4.抚育管理：</w:t>
      </w:r>
      <w:r>
        <w:rPr>
          <w:rFonts w:hint="default" w:ascii="Times New Roman" w:hAnsi="Times New Roman" w:eastAsia="仿宋_GB2312" w:cs="Times New Roman"/>
          <w:sz w:val="32"/>
          <w:szCs w:val="32"/>
          <w:lang w:eastAsia="zh-CN"/>
        </w:rPr>
        <w:t>造林后</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加强管护。栽植后第2年冬季进行修剪，幼树不宜过度修剪，如采用挂网式收集茶籽，在修剪时应注意培养明显主干。</w:t>
      </w:r>
      <w:r>
        <w:rPr>
          <w:rFonts w:hint="default" w:ascii="Times New Roman" w:hAnsi="Times New Roman" w:eastAsia="仿宋_GB2312" w:cs="Times New Roman"/>
          <w:sz w:val="32"/>
          <w:szCs w:val="32"/>
          <w:lang w:val="en-US" w:eastAsia="zh-CN"/>
        </w:rPr>
        <w:t>成林后，依</w:t>
      </w:r>
      <w:r>
        <w:rPr>
          <w:rFonts w:hint="default" w:ascii="Times New Roman" w:hAnsi="Times New Roman" w:eastAsia="仿宋_GB2312" w:cs="Times New Roman"/>
          <w:sz w:val="32"/>
          <w:szCs w:val="32"/>
          <w:lang w:eastAsia="zh-CN"/>
        </w:rPr>
        <w:t>立地条件和栽培目的适当调整密度，</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eastAsia="zh-CN"/>
        </w:rPr>
        <w:t>根据树体营养状况和结实状况配方施肥。</w:t>
      </w:r>
      <w:r>
        <w:rPr>
          <w:rFonts w:hint="default" w:ascii="Times New Roman" w:hAnsi="Times New Roman" w:eastAsia="仿宋_GB2312" w:cs="Times New Roman"/>
          <w:sz w:val="32"/>
          <w:szCs w:val="32"/>
          <w:lang w:val="en-US" w:eastAsia="zh-CN"/>
        </w:rPr>
        <w:t>采收待果实充分</w:t>
      </w:r>
      <w:r>
        <w:rPr>
          <w:rFonts w:hint="default" w:ascii="Times New Roman" w:hAnsi="Times New Roman" w:eastAsia="仿宋_GB2312" w:cs="Times New Roman"/>
          <w:sz w:val="32"/>
          <w:szCs w:val="32"/>
          <w:lang w:eastAsia="zh-CN"/>
        </w:rPr>
        <w:t>成熟后采收。</w:t>
      </w:r>
    </w:p>
    <w:p>
      <w:pPr>
        <w:spacing w:line="560" w:lineRule="exact"/>
        <w:rPr>
          <w:rFonts w:ascii="Times New Roman" w:hAnsi="Times New Roman" w:eastAsia="楷体_GB2312" w:cs="Times New Roman"/>
          <w:sz w:val="32"/>
          <w:szCs w:val="32"/>
        </w:rPr>
      </w:pPr>
      <w:r>
        <w:rPr>
          <w:rFonts w:ascii="Times New Roman" w:hAnsi="Times New Roman" w:eastAsia="楷体_GB2312" w:cs="Times New Roman"/>
          <w:sz w:val="32"/>
          <w:szCs w:val="32"/>
        </w:rPr>
        <w:t>主要用途</w:t>
      </w:r>
    </w:p>
    <w:p>
      <w:pPr>
        <w:adjustRightInd w:val="0"/>
        <w:snapToGrid w:val="0"/>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生产</w:t>
      </w:r>
      <w:r>
        <w:rPr>
          <w:rFonts w:hint="default" w:ascii="Times New Roman" w:hAnsi="Times New Roman" w:eastAsia="仿宋_GB2312" w:cs="Times New Roman"/>
          <w:sz w:val="32"/>
          <w:szCs w:val="32"/>
        </w:rPr>
        <w:t>油茶籽油</w:t>
      </w:r>
      <w:r>
        <w:rPr>
          <w:rFonts w:hint="default" w:ascii="Times New Roman" w:hAnsi="Times New Roman" w:eastAsia="仿宋_GB2312" w:cs="Times New Roman"/>
          <w:sz w:val="32"/>
          <w:szCs w:val="32"/>
          <w:lang w:eastAsia="zh-CN"/>
        </w:rPr>
        <w:t>。</w:t>
      </w: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sz w:val="32"/>
          <w:szCs w:val="32"/>
        </w:rPr>
        <w:t>适宜推广的生态区域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广西桂中、桂南地区均适宜种植。一般在红壤、黄红壤的酸性或微酸性的土壤上种植均能正常生长发育。土层深厚肥沃、湿润、排水良好的酸性砂壤土种植效果更佳。</w:t>
      </w:r>
    </w:p>
    <w:p>
      <w:pPr>
        <w:pStyle w:val="2"/>
        <w:rPr>
          <w:rFonts w:hint="default" w:ascii="Times New Roman" w:hAnsi="Times New Roman" w:cs="Times New Roman"/>
          <w:lang w:val="en-US" w:eastAsia="zh-CN"/>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color w:val="000000"/>
          <w:sz w:val="32"/>
          <w:szCs w:val="32"/>
          <w:lang w:val="en-US" w:eastAsia="zh-CN"/>
        </w:rPr>
      </w:pPr>
    </w:p>
    <w:p>
      <w:pPr>
        <w:pStyle w:val="2"/>
        <w:keepNext w:val="0"/>
        <w:keepLines w:val="0"/>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仿宋_GB2312" w:cs="Times New Roman"/>
          <w:b/>
          <w:bCs/>
          <w:sz w:val="32"/>
          <w:szCs w:val="32"/>
        </w:rPr>
      </w:pPr>
    </w:p>
    <w:sectPr>
      <w:footerReference r:id="rId3" w:type="default"/>
      <w:footerReference r:id="rId4" w:type="even"/>
      <w:pgSz w:w="11906" w:h="16838"/>
      <w:pgMar w:top="2098" w:right="1474" w:bottom="1985" w:left="1588"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Times New Roman'">
    <w:altName w:val="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60"/>
      <w:jc w:val="right"/>
      <w:rPr>
        <w:sz w:val="24"/>
        <w:szCs w:val="24"/>
      </w:rPr>
    </w:pPr>
    <w:r>
      <w:rPr>
        <w:rFonts w:hint="eastAsia"/>
        <w:sz w:val="24"/>
        <w:szCs w:val="24"/>
      </w:rPr>
      <w:t xml:space="preserve"> </w:t>
    </w:r>
  </w:p>
  <w:p>
    <w:pPr>
      <w:pStyle w:val="8"/>
      <w:wordWrap w:val="0"/>
      <w:rPr>
        <w:sz w:val="28"/>
        <w:szCs w:val="28"/>
      </w:rPr>
    </w:pPr>
    <w:r>
      <w:rPr>
        <w:rFonts w:hint="eastAsia"/>
      </w:rPr>
      <w:t xml:space="preserve">                                                                                     </w:t>
    </w:r>
    <w:r>
      <w:rPr>
        <w:rFonts w:hint="eastAsia"/>
        <w:sz w:val="28"/>
        <w:szCs w:val="28"/>
      </w:rPr>
      <w:t>—</w:t>
    </w:r>
    <w:r>
      <w:rPr>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51"/>
    <w:rsid w:val="00000FBD"/>
    <w:rsid w:val="00002751"/>
    <w:rsid w:val="00003883"/>
    <w:rsid w:val="00005BF7"/>
    <w:rsid w:val="00012F68"/>
    <w:rsid w:val="000132F4"/>
    <w:rsid w:val="00020D5F"/>
    <w:rsid w:val="00022A3B"/>
    <w:rsid w:val="00034510"/>
    <w:rsid w:val="00035ABA"/>
    <w:rsid w:val="00037364"/>
    <w:rsid w:val="00040002"/>
    <w:rsid w:val="00040931"/>
    <w:rsid w:val="0004173F"/>
    <w:rsid w:val="0004586E"/>
    <w:rsid w:val="00046F2E"/>
    <w:rsid w:val="000525DC"/>
    <w:rsid w:val="00053250"/>
    <w:rsid w:val="000534A9"/>
    <w:rsid w:val="0005793C"/>
    <w:rsid w:val="00062BEB"/>
    <w:rsid w:val="00066D81"/>
    <w:rsid w:val="00077E70"/>
    <w:rsid w:val="000855E0"/>
    <w:rsid w:val="00086B90"/>
    <w:rsid w:val="00090F15"/>
    <w:rsid w:val="00096EDE"/>
    <w:rsid w:val="00097405"/>
    <w:rsid w:val="000A064B"/>
    <w:rsid w:val="000A1EE7"/>
    <w:rsid w:val="000A51C5"/>
    <w:rsid w:val="000B71B7"/>
    <w:rsid w:val="000B7D13"/>
    <w:rsid w:val="000C2363"/>
    <w:rsid w:val="000C78D0"/>
    <w:rsid w:val="000D0BAE"/>
    <w:rsid w:val="000D205F"/>
    <w:rsid w:val="000D2403"/>
    <w:rsid w:val="000D7A87"/>
    <w:rsid w:val="000E3C1A"/>
    <w:rsid w:val="000E5BDA"/>
    <w:rsid w:val="000E78F8"/>
    <w:rsid w:val="000F0E4B"/>
    <w:rsid w:val="000F16C2"/>
    <w:rsid w:val="000F37CE"/>
    <w:rsid w:val="000F396F"/>
    <w:rsid w:val="000F73C3"/>
    <w:rsid w:val="00102CFB"/>
    <w:rsid w:val="001038C7"/>
    <w:rsid w:val="001049E3"/>
    <w:rsid w:val="00105019"/>
    <w:rsid w:val="00105674"/>
    <w:rsid w:val="001075A8"/>
    <w:rsid w:val="001120C6"/>
    <w:rsid w:val="00116383"/>
    <w:rsid w:val="001168F1"/>
    <w:rsid w:val="0011759D"/>
    <w:rsid w:val="001251AA"/>
    <w:rsid w:val="001266E8"/>
    <w:rsid w:val="00127D95"/>
    <w:rsid w:val="00134EF8"/>
    <w:rsid w:val="00135291"/>
    <w:rsid w:val="0014161A"/>
    <w:rsid w:val="00141F68"/>
    <w:rsid w:val="001425DF"/>
    <w:rsid w:val="0014684E"/>
    <w:rsid w:val="00146F17"/>
    <w:rsid w:val="001537C5"/>
    <w:rsid w:val="001640F7"/>
    <w:rsid w:val="001671A7"/>
    <w:rsid w:val="00167894"/>
    <w:rsid w:val="001705DF"/>
    <w:rsid w:val="001719D9"/>
    <w:rsid w:val="00180696"/>
    <w:rsid w:val="00185C6B"/>
    <w:rsid w:val="001863C7"/>
    <w:rsid w:val="00187EBD"/>
    <w:rsid w:val="0019189D"/>
    <w:rsid w:val="001973AB"/>
    <w:rsid w:val="001A10FB"/>
    <w:rsid w:val="001A3BFE"/>
    <w:rsid w:val="001A5368"/>
    <w:rsid w:val="001B1ED7"/>
    <w:rsid w:val="001B22AA"/>
    <w:rsid w:val="001B263C"/>
    <w:rsid w:val="001D380D"/>
    <w:rsid w:val="001D7BA1"/>
    <w:rsid w:val="001E369E"/>
    <w:rsid w:val="001F2F22"/>
    <w:rsid w:val="001F3148"/>
    <w:rsid w:val="001F5745"/>
    <w:rsid w:val="002027E3"/>
    <w:rsid w:val="002053D7"/>
    <w:rsid w:val="00206B86"/>
    <w:rsid w:val="00206F08"/>
    <w:rsid w:val="00211288"/>
    <w:rsid w:val="00216632"/>
    <w:rsid w:val="0022078D"/>
    <w:rsid w:val="0022478E"/>
    <w:rsid w:val="0022543F"/>
    <w:rsid w:val="00225D65"/>
    <w:rsid w:val="0023187D"/>
    <w:rsid w:val="002319E7"/>
    <w:rsid w:val="002353FD"/>
    <w:rsid w:val="002365CC"/>
    <w:rsid w:val="00236755"/>
    <w:rsid w:val="002368A9"/>
    <w:rsid w:val="0023714C"/>
    <w:rsid w:val="002373CB"/>
    <w:rsid w:val="0024155A"/>
    <w:rsid w:val="0024299F"/>
    <w:rsid w:val="0024357F"/>
    <w:rsid w:val="00245236"/>
    <w:rsid w:val="002464D8"/>
    <w:rsid w:val="00247FD6"/>
    <w:rsid w:val="00251733"/>
    <w:rsid w:val="00253532"/>
    <w:rsid w:val="00257534"/>
    <w:rsid w:val="0026295F"/>
    <w:rsid w:val="002707CC"/>
    <w:rsid w:val="00271CED"/>
    <w:rsid w:val="00272516"/>
    <w:rsid w:val="00274600"/>
    <w:rsid w:val="0027498E"/>
    <w:rsid w:val="002757AE"/>
    <w:rsid w:val="00284412"/>
    <w:rsid w:val="00284D68"/>
    <w:rsid w:val="00284E1D"/>
    <w:rsid w:val="00286B80"/>
    <w:rsid w:val="00292D9E"/>
    <w:rsid w:val="00295275"/>
    <w:rsid w:val="00295D0E"/>
    <w:rsid w:val="002A0FC5"/>
    <w:rsid w:val="002A4DD7"/>
    <w:rsid w:val="002A53FA"/>
    <w:rsid w:val="002A75C7"/>
    <w:rsid w:val="002C3734"/>
    <w:rsid w:val="002C3F2B"/>
    <w:rsid w:val="002D3E7F"/>
    <w:rsid w:val="002D7B4B"/>
    <w:rsid w:val="002E0B48"/>
    <w:rsid w:val="002E28EA"/>
    <w:rsid w:val="002E4A98"/>
    <w:rsid w:val="002E53D6"/>
    <w:rsid w:val="002E68CA"/>
    <w:rsid w:val="002E7301"/>
    <w:rsid w:val="002E748D"/>
    <w:rsid w:val="002E775F"/>
    <w:rsid w:val="002F30F7"/>
    <w:rsid w:val="002F3190"/>
    <w:rsid w:val="002F5955"/>
    <w:rsid w:val="002F5EA9"/>
    <w:rsid w:val="0030139B"/>
    <w:rsid w:val="00302683"/>
    <w:rsid w:val="0030614C"/>
    <w:rsid w:val="00306DEE"/>
    <w:rsid w:val="003100BD"/>
    <w:rsid w:val="003112A1"/>
    <w:rsid w:val="00311838"/>
    <w:rsid w:val="00312515"/>
    <w:rsid w:val="00314063"/>
    <w:rsid w:val="00314CAF"/>
    <w:rsid w:val="0031578A"/>
    <w:rsid w:val="0032006A"/>
    <w:rsid w:val="00322CFC"/>
    <w:rsid w:val="003241E8"/>
    <w:rsid w:val="003313BE"/>
    <w:rsid w:val="00332287"/>
    <w:rsid w:val="003332A6"/>
    <w:rsid w:val="0033615E"/>
    <w:rsid w:val="00340E77"/>
    <w:rsid w:val="003435F2"/>
    <w:rsid w:val="003463CA"/>
    <w:rsid w:val="003474FF"/>
    <w:rsid w:val="00352CF0"/>
    <w:rsid w:val="00355C4D"/>
    <w:rsid w:val="00356D94"/>
    <w:rsid w:val="00356FDB"/>
    <w:rsid w:val="0035721E"/>
    <w:rsid w:val="003578F7"/>
    <w:rsid w:val="003601E8"/>
    <w:rsid w:val="00362A9E"/>
    <w:rsid w:val="00362CCA"/>
    <w:rsid w:val="00366731"/>
    <w:rsid w:val="00370F9D"/>
    <w:rsid w:val="00371F0C"/>
    <w:rsid w:val="00372DD9"/>
    <w:rsid w:val="00373107"/>
    <w:rsid w:val="003757D5"/>
    <w:rsid w:val="003775A7"/>
    <w:rsid w:val="003810D5"/>
    <w:rsid w:val="003859C3"/>
    <w:rsid w:val="00390DC8"/>
    <w:rsid w:val="00396CA4"/>
    <w:rsid w:val="00397E5A"/>
    <w:rsid w:val="003A15DA"/>
    <w:rsid w:val="003B2F72"/>
    <w:rsid w:val="003B5630"/>
    <w:rsid w:val="003C14C8"/>
    <w:rsid w:val="003C2FAB"/>
    <w:rsid w:val="003C3200"/>
    <w:rsid w:val="003C54AF"/>
    <w:rsid w:val="003C66A7"/>
    <w:rsid w:val="003C7956"/>
    <w:rsid w:val="003C7ED0"/>
    <w:rsid w:val="003D4640"/>
    <w:rsid w:val="003D484D"/>
    <w:rsid w:val="003E633E"/>
    <w:rsid w:val="003E66B3"/>
    <w:rsid w:val="003F1893"/>
    <w:rsid w:val="003F5CB4"/>
    <w:rsid w:val="0040017D"/>
    <w:rsid w:val="00400DF9"/>
    <w:rsid w:val="00401C98"/>
    <w:rsid w:val="00402CBC"/>
    <w:rsid w:val="00404B78"/>
    <w:rsid w:val="0040721C"/>
    <w:rsid w:val="0041022F"/>
    <w:rsid w:val="004111AC"/>
    <w:rsid w:val="00413582"/>
    <w:rsid w:val="004149B6"/>
    <w:rsid w:val="00415747"/>
    <w:rsid w:val="00422C96"/>
    <w:rsid w:val="004305BF"/>
    <w:rsid w:val="00431F28"/>
    <w:rsid w:val="00434447"/>
    <w:rsid w:val="00440CF1"/>
    <w:rsid w:val="00440D11"/>
    <w:rsid w:val="0044425E"/>
    <w:rsid w:val="00445BA2"/>
    <w:rsid w:val="00451DF9"/>
    <w:rsid w:val="00455746"/>
    <w:rsid w:val="00455774"/>
    <w:rsid w:val="004653CC"/>
    <w:rsid w:val="0047128E"/>
    <w:rsid w:val="004721BE"/>
    <w:rsid w:val="00472842"/>
    <w:rsid w:val="0047318D"/>
    <w:rsid w:val="00474233"/>
    <w:rsid w:val="00474B9B"/>
    <w:rsid w:val="0048168A"/>
    <w:rsid w:val="00484F5D"/>
    <w:rsid w:val="004906B8"/>
    <w:rsid w:val="00494E59"/>
    <w:rsid w:val="004962BA"/>
    <w:rsid w:val="004A0A84"/>
    <w:rsid w:val="004A5112"/>
    <w:rsid w:val="004C4C0E"/>
    <w:rsid w:val="004C4FED"/>
    <w:rsid w:val="004E570E"/>
    <w:rsid w:val="004F06B5"/>
    <w:rsid w:val="004F3ED0"/>
    <w:rsid w:val="004F5E60"/>
    <w:rsid w:val="004F7916"/>
    <w:rsid w:val="004F7B78"/>
    <w:rsid w:val="004F7EA2"/>
    <w:rsid w:val="00501445"/>
    <w:rsid w:val="00503BF5"/>
    <w:rsid w:val="00504382"/>
    <w:rsid w:val="005105B6"/>
    <w:rsid w:val="00511F5D"/>
    <w:rsid w:val="0051492B"/>
    <w:rsid w:val="005151BF"/>
    <w:rsid w:val="00517CFB"/>
    <w:rsid w:val="0052290D"/>
    <w:rsid w:val="005232BD"/>
    <w:rsid w:val="00525C3D"/>
    <w:rsid w:val="005277D8"/>
    <w:rsid w:val="005309A4"/>
    <w:rsid w:val="0054064E"/>
    <w:rsid w:val="005411E2"/>
    <w:rsid w:val="00541E36"/>
    <w:rsid w:val="005454A2"/>
    <w:rsid w:val="00552481"/>
    <w:rsid w:val="0055406A"/>
    <w:rsid w:val="0055611B"/>
    <w:rsid w:val="00561CA2"/>
    <w:rsid w:val="0056292A"/>
    <w:rsid w:val="005647FA"/>
    <w:rsid w:val="00565D39"/>
    <w:rsid w:val="00574383"/>
    <w:rsid w:val="0058221C"/>
    <w:rsid w:val="00585AC3"/>
    <w:rsid w:val="005907C7"/>
    <w:rsid w:val="005907D3"/>
    <w:rsid w:val="0059206E"/>
    <w:rsid w:val="005933C6"/>
    <w:rsid w:val="0059590B"/>
    <w:rsid w:val="00596736"/>
    <w:rsid w:val="00597039"/>
    <w:rsid w:val="005A325C"/>
    <w:rsid w:val="005A63A4"/>
    <w:rsid w:val="005B261B"/>
    <w:rsid w:val="005B654D"/>
    <w:rsid w:val="005C1EDB"/>
    <w:rsid w:val="005E0D10"/>
    <w:rsid w:val="005E5698"/>
    <w:rsid w:val="005E628A"/>
    <w:rsid w:val="005E70AF"/>
    <w:rsid w:val="005E7986"/>
    <w:rsid w:val="005E7FD8"/>
    <w:rsid w:val="005F5584"/>
    <w:rsid w:val="005F5E0D"/>
    <w:rsid w:val="00604A15"/>
    <w:rsid w:val="00612148"/>
    <w:rsid w:val="00612FD9"/>
    <w:rsid w:val="00621276"/>
    <w:rsid w:val="00623EF9"/>
    <w:rsid w:val="00624B48"/>
    <w:rsid w:val="0063054C"/>
    <w:rsid w:val="00643D24"/>
    <w:rsid w:val="006515D5"/>
    <w:rsid w:val="0065239D"/>
    <w:rsid w:val="00654450"/>
    <w:rsid w:val="006749E5"/>
    <w:rsid w:val="006776C8"/>
    <w:rsid w:val="006840E6"/>
    <w:rsid w:val="00684D19"/>
    <w:rsid w:val="00691264"/>
    <w:rsid w:val="00693056"/>
    <w:rsid w:val="0069609E"/>
    <w:rsid w:val="00696B07"/>
    <w:rsid w:val="006B0131"/>
    <w:rsid w:val="006B05CF"/>
    <w:rsid w:val="006B094E"/>
    <w:rsid w:val="006B1DB6"/>
    <w:rsid w:val="006B27D2"/>
    <w:rsid w:val="006C0F61"/>
    <w:rsid w:val="006C166B"/>
    <w:rsid w:val="006C516A"/>
    <w:rsid w:val="006C6B96"/>
    <w:rsid w:val="006C7C4F"/>
    <w:rsid w:val="006D44FA"/>
    <w:rsid w:val="006D4D44"/>
    <w:rsid w:val="006E0C10"/>
    <w:rsid w:val="006E3989"/>
    <w:rsid w:val="006F0FE3"/>
    <w:rsid w:val="006F4811"/>
    <w:rsid w:val="006F4A7A"/>
    <w:rsid w:val="006F76F4"/>
    <w:rsid w:val="007015EC"/>
    <w:rsid w:val="0071096B"/>
    <w:rsid w:val="00710C60"/>
    <w:rsid w:val="00715B06"/>
    <w:rsid w:val="00717F66"/>
    <w:rsid w:val="00722206"/>
    <w:rsid w:val="00722B27"/>
    <w:rsid w:val="0072675E"/>
    <w:rsid w:val="00726A95"/>
    <w:rsid w:val="00727557"/>
    <w:rsid w:val="007307A9"/>
    <w:rsid w:val="007327CD"/>
    <w:rsid w:val="00740583"/>
    <w:rsid w:val="0074383C"/>
    <w:rsid w:val="007451F7"/>
    <w:rsid w:val="00746892"/>
    <w:rsid w:val="007471EC"/>
    <w:rsid w:val="00747511"/>
    <w:rsid w:val="00747B18"/>
    <w:rsid w:val="007519D5"/>
    <w:rsid w:val="00753F86"/>
    <w:rsid w:val="007541A0"/>
    <w:rsid w:val="00763831"/>
    <w:rsid w:val="007639DF"/>
    <w:rsid w:val="007646FF"/>
    <w:rsid w:val="007656BC"/>
    <w:rsid w:val="007719D4"/>
    <w:rsid w:val="00772A12"/>
    <w:rsid w:val="00773C54"/>
    <w:rsid w:val="00773FB0"/>
    <w:rsid w:val="00776754"/>
    <w:rsid w:val="0077718F"/>
    <w:rsid w:val="007805B5"/>
    <w:rsid w:val="00782BC1"/>
    <w:rsid w:val="00783581"/>
    <w:rsid w:val="00784D56"/>
    <w:rsid w:val="00784FA8"/>
    <w:rsid w:val="007869AF"/>
    <w:rsid w:val="00787FAE"/>
    <w:rsid w:val="00792226"/>
    <w:rsid w:val="007924AC"/>
    <w:rsid w:val="007940E2"/>
    <w:rsid w:val="00794F5A"/>
    <w:rsid w:val="007A2D75"/>
    <w:rsid w:val="007B0E47"/>
    <w:rsid w:val="007B6D82"/>
    <w:rsid w:val="007C0A96"/>
    <w:rsid w:val="007C2AA5"/>
    <w:rsid w:val="007C50DD"/>
    <w:rsid w:val="007C558A"/>
    <w:rsid w:val="007D09E9"/>
    <w:rsid w:val="007D12C9"/>
    <w:rsid w:val="007D283E"/>
    <w:rsid w:val="007D54B5"/>
    <w:rsid w:val="007D600D"/>
    <w:rsid w:val="007D6A11"/>
    <w:rsid w:val="007D7795"/>
    <w:rsid w:val="007E2C34"/>
    <w:rsid w:val="007E6688"/>
    <w:rsid w:val="007F11F5"/>
    <w:rsid w:val="007F3816"/>
    <w:rsid w:val="007F46BA"/>
    <w:rsid w:val="007F4CCC"/>
    <w:rsid w:val="007F7BC4"/>
    <w:rsid w:val="007F7F21"/>
    <w:rsid w:val="008007BB"/>
    <w:rsid w:val="00803198"/>
    <w:rsid w:val="00806B67"/>
    <w:rsid w:val="00811D93"/>
    <w:rsid w:val="00814E32"/>
    <w:rsid w:val="008210E6"/>
    <w:rsid w:val="00823FF3"/>
    <w:rsid w:val="00824455"/>
    <w:rsid w:val="00830A49"/>
    <w:rsid w:val="0083149B"/>
    <w:rsid w:val="00833C62"/>
    <w:rsid w:val="00834D5D"/>
    <w:rsid w:val="00835816"/>
    <w:rsid w:val="0083669A"/>
    <w:rsid w:val="00837FC8"/>
    <w:rsid w:val="0084382D"/>
    <w:rsid w:val="00855F1B"/>
    <w:rsid w:val="00856C82"/>
    <w:rsid w:val="00857492"/>
    <w:rsid w:val="00857658"/>
    <w:rsid w:val="00862F80"/>
    <w:rsid w:val="00870DC3"/>
    <w:rsid w:val="00875B2A"/>
    <w:rsid w:val="00880196"/>
    <w:rsid w:val="008871CD"/>
    <w:rsid w:val="00892C02"/>
    <w:rsid w:val="00896869"/>
    <w:rsid w:val="00896F95"/>
    <w:rsid w:val="00897331"/>
    <w:rsid w:val="008A02DE"/>
    <w:rsid w:val="008A3E0F"/>
    <w:rsid w:val="008A403A"/>
    <w:rsid w:val="008B3415"/>
    <w:rsid w:val="008B7BB1"/>
    <w:rsid w:val="008C11D4"/>
    <w:rsid w:val="008C14B1"/>
    <w:rsid w:val="008C6AF1"/>
    <w:rsid w:val="008D0F5B"/>
    <w:rsid w:val="008D51A6"/>
    <w:rsid w:val="008D5F49"/>
    <w:rsid w:val="008D75F6"/>
    <w:rsid w:val="008E1D10"/>
    <w:rsid w:val="008E3A8A"/>
    <w:rsid w:val="008E5B49"/>
    <w:rsid w:val="008F56F7"/>
    <w:rsid w:val="008F60EC"/>
    <w:rsid w:val="009011E2"/>
    <w:rsid w:val="009018AF"/>
    <w:rsid w:val="0090318B"/>
    <w:rsid w:val="00913A84"/>
    <w:rsid w:val="00914952"/>
    <w:rsid w:val="00915287"/>
    <w:rsid w:val="0092100C"/>
    <w:rsid w:val="00921328"/>
    <w:rsid w:val="00924955"/>
    <w:rsid w:val="009259C1"/>
    <w:rsid w:val="0092661C"/>
    <w:rsid w:val="00926D41"/>
    <w:rsid w:val="00926DF0"/>
    <w:rsid w:val="009310EE"/>
    <w:rsid w:val="00933E43"/>
    <w:rsid w:val="009349AA"/>
    <w:rsid w:val="00934D97"/>
    <w:rsid w:val="00944A21"/>
    <w:rsid w:val="00945F13"/>
    <w:rsid w:val="00947A95"/>
    <w:rsid w:val="00953003"/>
    <w:rsid w:val="00954A31"/>
    <w:rsid w:val="00961B98"/>
    <w:rsid w:val="00962646"/>
    <w:rsid w:val="00962DF6"/>
    <w:rsid w:val="009658B0"/>
    <w:rsid w:val="0096602A"/>
    <w:rsid w:val="00976279"/>
    <w:rsid w:val="00983A91"/>
    <w:rsid w:val="00984E57"/>
    <w:rsid w:val="009908C8"/>
    <w:rsid w:val="00993B91"/>
    <w:rsid w:val="00994B98"/>
    <w:rsid w:val="009976E7"/>
    <w:rsid w:val="009B0E56"/>
    <w:rsid w:val="009B1E9A"/>
    <w:rsid w:val="009C0C57"/>
    <w:rsid w:val="009C56C5"/>
    <w:rsid w:val="009D10A8"/>
    <w:rsid w:val="009D2F0F"/>
    <w:rsid w:val="009E02AF"/>
    <w:rsid w:val="009E350E"/>
    <w:rsid w:val="009E717E"/>
    <w:rsid w:val="009F1225"/>
    <w:rsid w:val="009F23C3"/>
    <w:rsid w:val="009F70B5"/>
    <w:rsid w:val="00A01237"/>
    <w:rsid w:val="00A01CA7"/>
    <w:rsid w:val="00A046F9"/>
    <w:rsid w:val="00A0706F"/>
    <w:rsid w:val="00A11273"/>
    <w:rsid w:val="00A12392"/>
    <w:rsid w:val="00A16ED5"/>
    <w:rsid w:val="00A20436"/>
    <w:rsid w:val="00A207AF"/>
    <w:rsid w:val="00A20FC9"/>
    <w:rsid w:val="00A2103C"/>
    <w:rsid w:val="00A21CB2"/>
    <w:rsid w:val="00A224EF"/>
    <w:rsid w:val="00A23A00"/>
    <w:rsid w:val="00A23DD4"/>
    <w:rsid w:val="00A24107"/>
    <w:rsid w:val="00A26754"/>
    <w:rsid w:val="00A342AB"/>
    <w:rsid w:val="00A345F2"/>
    <w:rsid w:val="00A36AC1"/>
    <w:rsid w:val="00A424F8"/>
    <w:rsid w:val="00A426FD"/>
    <w:rsid w:val="00A4361A"/>
    <w:rsid w:val="00A43DD5"/>
    <w:rsid w:val="00A45962"/>
    <w:rsid w:val="00A45D27"/>
    <w:rsid w:val="00A50172"/>
    <w:rsid w:val="00A51158"/>
    <w:rsid w:val="00A52890"/>
    <w:rsid w:val="00A5525B"/>
    <w:rsid w:val="00A60093"/>
    <w:rsid w:val="00A64407"/>
    <w:rsid w:val="00A7244D"/>
    <w:rsid w:val="00A7426A"/>
    <w:rsid w:val="00A74BF3"/>
    <w:rsid w:val="00A76641"/>
    <w:rsid w:val="00A77F99"/>
    <w:rsid w:val="00A8037D"/>
    <w:rsid w:val="00A81AE9"/>
    <w:rsid w:val="00A821E9"/>
    <w:rsid w:val="00A8439C"/>
    <w:rsid w:val="00A90F0D"/>
    <w:rsid w:val="00A93F22"/>
    <w:rsid w:val="00A94365"/>
    <w:rsid w:val="00A970F2"/>
    <w:rsid w:val="00AA1854"/>
    <w:rsid w:val="00AA4AB2"/>
    <w:rsid w:val="00AB0586"/>
    <w:rsid w:val="00AB506F"/>
    <w:rsid w:val="00AB63C2"/>
    <w:rsid w:val="00AC0F75"/>
    <w:rsid w:val="00AC13CE"/>
    <w:rsid w:val="00AC2074"/>
    <w:rsid w:val="00AC21AD"/>
    <w:rsid w:val="00AC2D2E"/>
    <w:rsid w:val="00AD7F58"/>
    <w:rsid w:val="00AE1206"/>
    <w:rsid w:val="00AE4993"/>
    <w:rsid w:val="00AE4EC1"/>
    <w:rsid w:val="00AE5237"/>
    <w:rsid w:val="00AE6447"/>
    <w:rsid w:val="00AE741A"/>
    <w:rsid w:val="00AE7FCD"/>
    <w:rsid w:val="00AF45D5"/>
    <w:rsid w:val="00AF6160"/>
    <w:rsid w:val="00AF638D"/>
    <w:rsid w:val="00AF7E55"/>
    <w:rsid w:val="00B01E9B"/>
    <w:rsid w:val="00B02A4B"/>
    <w:rsid w:val="00B03EB1"/>
    <w:rsid w:val="00B06F4B"/>
    <w:rsid w:val="00B072A5"/>
    <w:rsid w:val="00B11690"/>
    <w:rsid w:val="00B1198E"/>
    <w:rsid w:val="00B11A9A"/>
    <w:rsid w:val="00B12023"/>
    <w:rsid w:val="00B1443A"/>
    <w:rsid w:val="00B14A9F"/>
    <w:rsid w:val="00B16EC1"/>
    <w:rsid w:val="00B20CD4"/>
    <w:rsid w:val="00B25B68"/>
    <w:rsid w:val="00B33A32"/>
    <w:rsid w:val="00B3618E"/>
    <w:rsid w:val="00B36389"/>
    <w:rsid w:val="00B4048A"/>
    <w:rsid w:val="00B46C90"/>
    <w:rsid w:val="00B47DBB"/>
    <w:rsid w:val="00B5318E"/>
    <w:rsid w:val="00B537D1"/>
    <w:rsid w:val="00B6183A"/>
    <w:rsid w:val="00B63623"/>
    <w:rsid w:val="00B647D6"/>
    <w:rsid w:val="00B65099"/>
    <w:rsid w:val="00B666A4"/>
    <w:rsid w:val="00B71B34"/>
    <w:rsid w:val="00B727CB"/>
    <w:rsid w:val="00B83588"/>
    <w:rsid w:val="00B8375F"/>
    <w:rsid w:val="00B85669"/>
    <w:rsid w:val="00B86466"/>
    <w:rsid w:val="00B90D5B"/>
    <w:rsid w:val="00B94BB7"/>
    <w:rsid w:val="00B95567"/>
    <w:rsid w:val="00BA2801"/>
    <w:rsid w:val="00BA396D"/>
    <w:rsid w:val="00BB1287"/>
    <w:rsid w:val="00BB19D6"/>
    <w:rsid w:val="00BB2B84"/>
    <w:rsid w:val="00BC20E9"/>
    <w:rsid w:val="00BC2B02"/>
    <w:rsid w:val="00BC3F70"/>
    <w:rsid w:val="00BC73A4"/>
    <w:rsid w:val="00BD13C0"/>
    <w:rsid w:val="00BD13DC"/>
    <w:rsid w:val="00BE1262"/>
    <w:rsid w:val="00BE140C"/>
    <w:rsid w:val="00BE5E14"/>
    <w:rsid w:val="00BE65D9"/>
    <w:rsid w:val="00BF053F"/>
    <w:rsid w:val="00BF1419"/>
    <w:rsid w:val="00BF2A3F"/>
    <w:rsid w:val="00BF4EF4"/>
    <w:rsid w:val="00BF6EE6"/>
    <w:rsid w:val="00C02A26"/>
    <w:rsid w:val="00C02E38"/>
    <w:rsid w:val="00C053C4"/>
    <w:rsid w:val="00C05D33"/>
    <w:rsid w:val="00C06971"/>
    <w:rsid w:val="00C07AD2"/>
    <w:rsid w:val="00C1174E"/>
    <w:rsid w:val="00C1632F"/>
    <w:rsid w:val="00C23102"/>
    <w:rsid w:val="00C2362A"/>
    <w:rsid w:val="00C238C2"/>
    <w:rsid w:val="00C2662D"/>
    <w:rsid w:val="00C320D8"/>
    <w:rsid w:val="00C33B1E"/>
    <w:rsid w:val="00C33DBE"/>
    <w:rsid w:val="00C40255"/>
    <w:rsid w:val="00C40A57"/>
    <w:rsid w:val="00C40C45"/>
    <w:rsid w:val="00C43545"/>
    <w:rsid w:val="00C46151"/>
    <w:rsid w:val="00C505C6"/>
    <w:rsid w:val="00C5368C"/>
    <w:rsid w:val="00C54A0F"/>
    <w:rsid w:val="00C6033D"/>
    <w:rsid w:val="00C624F0"/>
    <w:rsid w:val="00C6435D"/>
    <w:rsid w:val="00C67313"/>
    <w:rsid w:val="00C67D30"/>
    <w:rsid w:val="00C76B40"/>
    <w:rsid w:val="00C77A61"/>
    <w:rsid w:val="00C80778"/>
    <w:rsid w:val="00C82B6E"/>
    <w:rsid w:val="00C86850"/>
    <w:rsid w:val="00C93F48"/>
    <w:rsid w:val="00C94BB5"/>
    <w:rsid w:val="00C9507E"/>
    <w:rsid w:val="00CA40B3"/>
    <w:rsid w:val="00CA489A"/>
    <w:rsid w:val="00CA7056"/>
    <w:rsid w:val="00CA7CA4"/>
    <w:rsid w:val="00CB16FD"/>
    <w:rsid w:val="00CB1960"/>
    <w:rsid w:val="00CB247D"/>
    <w:rsid w:val="00CB6655"/>
    <w:rsid w:val="00CC0019"/>
    <w:rsid w:val="00CC174A"/>
    <w:rsid w:val="00CC21AB"/>
    <w:rsid w:val="00CC56AB"/>
    <w:rsid w:val="00CC6943"/>
    <w:rsid w:val="00CC7076"/>
    <w:rsid w:val="00CD3FD5"/>
    <w:rsid w:val="00CD4EE6"/>
    <w:rsid w:val="00CD5E57"/>
    <w:rsid w:val="00CD75B6"/>
    <w:rsid w:val="00CE0599"/>
    <w:rsid w:val="00CE5910"/>
    <w:rsid w:val="00CE7717"/>
    <w:rsid w:val="00CF045A"/>
    <w:rsid w:val="00D0147B"/>
    <w:rsid w:val="00D06F38"/>
    <w:rsid w:val="00D07B57"/>
    <w:rsid w:val="00D11158"/>
    <w:rsid w:val="00D11DF8"/>
    <w:rsid w:val="00D13DC3"/>
    <w:rsid w:val="00D206E9"/>
    <w:rsid w:val="00D21BBD"/>
    <w:rsid w:val="00D224C1"/>
    <w:rsid w:val="00D24BD3"/>
    <w:rsid w:val="00D25DD6"/>
    <w:rsid w:val="00D30008"/>
    <w:rsid w:val="00D31E00"/>
    <w:rsid w:val="00D3305E"/>
    <w:rsid w:val="00D358C2"/>
    <w:rsid w:val="00D36F7F"/>
    <w:rsid w:val="00D426EA"/>
    <w:rsid w:val="00D439CE"/>
    <w:rsid w:val="00D4466C"/>
    <w:rsid w:val="00D501F1"/>
    <w:rsid w:val="00D5243B"/>
    <w:rsid w:val="00D52BF8"/>
    <w:rsid w:val="00D541C6"/>
    <w:rsid w:val="00D55040"/>
    <w:rsid w:val="00D57CD4"/>
    <w:rsid w:val="00D617A5"/>
    <w:rsid w:val="00D63CF6"/>
    <w:rsid w:val="00D672C5"/>
    <w:rsid w:val="00D70C73"/>
    <w:rsid w:val="00D7524F"/>
    <w:rsid w:val="00D763AA"/>
    <w:rsid w:val="00D8202D"/>
    <w:rsid w:val="00D835E6"/>
    <w:rsid w:val="00D96C0B"/>
    <w:rsid w:val="00DA13DD"/>
    <w:rsid w:val="00DA6BF5"/>
    <w:rsid w:val="00DA7EB8"/>
    <w:rsid w:val="00DB59ED"/>
    <w:rsid w:val="00DB5DF8"/>
    <w:rsid w:val="00DC160E"/>
    <w:rsid w:val="00DE7576"/>
    <w:rsid w:val="00DF0B66"/>
    <w:rsid w:val="00DF3765"/>
    <w:rsid w:val="00E00105"/>
    <w:rsid w:val="00E05927"/>
    <w:rsid w:val="00E11665"/>
    <w:rsid w:val="00E12102"/>
    <w:rsid w:val="00E16999"/>
    <w:rsid w:val="00E17172"/>
    <w:rsid w:val="00E25481"/>
    <w:rsid w:val="00E25A34"/>
    <w:rsid w:val="00E27781"/>
    <w:rsid w:val="00E34242"/>
    <w:rsid w:val="00E3574A"/>
    <w:rsid w:val="00E357A3"/>
    <w:rsid w:val="00E36436"/>
    <w:rsid w:val="00E417D4"/>
    <w:rsid w:val="00E422CC"/>
    <w:rsid w:val="00E42464"/>
    <w:rsid w:val="00E46EC7"/>
    <w:rsid w:val="00E504BE"/>
    <w:rsid w:val="00E50626"/>
    <w:rsid w:val="00E52112"/>
    <w:rsid w:val="00E52EC6"/>
    <w:rsid w:val="00E5306A"/>
    <w:rsid w:val="00E57BE8"/>
    <w:rsid w:val="00E6146D"/>
    <w:rsid w:val="00E61B6C"/>
    <w:rsid w:val="00E64B3B"/>
    <w:rsid w:val="00E67965"/>
    <w:rsid w:val="00E67A61"/>
    <w:rsid w:val="00E716E9"/>
    <w:rsid w:val="00E7285C"/>
    <w:rsid w:val="00E74ED3"/>
    <w:rsid w:val="00E753F2"/>
    <w:rsid w:val="00E76029"/>
    <w:rsid w:val="00E77194"/>
    <w:rsid w:val="00E82966"/>
    <w:rsid w:val="00E84A4C"/>
    <w:rsid w:val="00E85A43"/>
    <w:rsid w:val="00E86FA1"/>
    <w:rsid w:val="00E9363D"/>
    <w:rsid w:val="00EA215B"/>
    <w:rsid w:val="00EB33A3"/>
    <w:rsid w:val="00EB3B25"/>
    <w:rsid w:val="00EB4AB7"/>
    <w:rsid w:val="00EC0E22"/>
    <w:rsid w:val="00EC7B56"/>
    <w:rsid w:val="00ED3B69"/>
    <w:rsid w:val="00ED4D37"/>
    <w:rsid w:val="00EE072C"/>
    <w:rsid w:val="00EE374B"/>
    <w:rsid w:val="00EE673C"/>
    <w:rsid w:val="00EE67FF"/>
    <w:rsid w:val="00EE7ED5"/>
    <w:rsid w:val="00EF48B7"/>
    <w:rsid w:val="00EF6378"/>
    <w:rsid w:val="00F01E91"/>
    <w:rsid w:val="00F05E7D"/>
    <w:rsid w:val="00F07E54"/>
    <w:rsid w:val="00F11479"/>
    <w:rsid w:val="00F1243D"/>
    <w:rsid w:val="00F12B76"/>
    <w:rsid w:val="00F15DA2"/>
    <w:rsid w:val="00F16758"/>
    <w:rsid w:val="00F16775"/>
    <w:rsid w:val="00F20CE4"/>
    <w:rsid w:val="00F21014"/>
    <w:rsid w:val="00F237E8"/>
    <w:rsid w:val="00F26C4A"/>
    <w:rsid w:val="00F27C7D"/>
    <w:rsid w:val="00F36175"/>
    <w:rsid w:val="00F36CA3"/>
    <w:rsid w:val="00F500C7"/>
    <w:rsid w:val="00F5041F"/>
    <w:rsid w:val="00F604D1"/>
    <w:rsid w:val="00F62E2E"/>
    <w:rsid w:val="00F66D16"/>
    <w:rsid w:val="00F724F0"/>
    <w:rsid w:val="00F728F4"/>
    <w:rsid w:val="00F747B2"/>
    <w:rsid w:val="00F7750F"/>
    <w:rsid w:val="00F86221"/>
    <w:rsid w:val="00F86508"/>
    <w:rsid w:val="00F90614"/>
    <w:rsid w:val="00F90DFF"/>
    <w:rsid w:val="00F9169E"/>
    <w:rsid w:val="00FA09FA"/>
    <w:rsid w:val="00FA1511"/>
    <w:rsid w:val="00FA2CF7"/>
    <w:rsid w:val="00FA4AB7"/>
    <w:rsid w:val="00FA510C"/>
    <w:rsid w:val="00FB0B2E"/>
    <w:rsid w:val="00FB1E14"/>
    <w:rsid w:val="00FB4ABE"/>
    <w:rsid w:val="00FB64D0"/>
    <w:rsid w:val="00FB6BC1"/>
    <w:rsid w:val="00FB7F63"/>
    <w:rsid w:val="00FC334D"/>
    <w:rsid w:val="00FC5F86"/>
    <w:rsid w:val="00FC6E30"/>
    <w:rsid w:val="00FC786E"/>
    <w:rsid w:val="00FD3669"/>
    <w:rsid w:val="00FD4A3D"/>
    <w:rsid w:val="00FD63C5"/>
    <w:rsid w:val="00FE1DF2"/>
    <w:rsid w:val="00FE4E12"/>
    <w:rsid w:val="00FE5D64"/>
    <w:rsid w:val="00FE69A9"/>
    <w:rsid w:val="00FF1581"/>
    <w:rsid w:val="00FF4190"/>
    <w:rsid w:val="00FF78E2"/>
    <w:rsid w:val="019DC21A"/>
    <w:rsid w:val="01B70953"/>
    <w:rsid w:val="02F4DABF"/>
    <w:rsid w:val="059456E2"/>
    <w:rsid w:val="08F36A5B"/>
    <w:rsid w:val="09C25C42"/>
    <w:rsid w:val="0B77695D"/>
    <w:rsid w:val="0F610633"/>
    <w:rsid w:val="10E352F4"/>
    <w:rsid w:val="1151729F"/>
    <w:rsid w:val="14460E87"/>
    <w:rsid w:val="16DA4A5F"/>
    <w:rsid w:val="1A593EF6"/>
    <w:rsid w:val="1A973684"/>
    <w:rsid w:val="1B87A03B"/>
    <w:rsid w:val="1C960E9E"/>
    <w:rsid w:val="1F7FC2C8"/>
    <w:rsid w:val="1FB32E4A"/>
    <w:rsid w:val="1FDD4A30"/>
    <w:rsid w:val="1FFB193C"/>
    <w:rsid w:val="22D568C5"/>
    <w:rsid w:val="27DF6BF6"/>
    <w:rsid w:val="2BB04FFD"/>
    <w:rsid w:val="2BB4343E"/>
    <w:rsid w:val="2E2346C2"/>
    <w:rsid w:val="2F34516F"/>
    <w:rsid w:val="2FFC1C78"/>
    <w:rsid w:val="306A6C2D"/>
    <w:rsid w:val="32AD117A"/>
    <w:rsid w:val="32D45D7D"/>
    <w:rsid w:val="337FB652"/>
    <w:rsid w:val="33997EAE"/>
    <w:rsid w:val="37FB7707"/>
    <w:rsid w:val="3997A0B7"/>
    <w:rsid w:val="39F99717"/>
    <w:rsid w:val="3BC53A58"/>
    <w:rsid w:val="3D6938A5"/>
    <w:rsid w:val="3DFF9DB4"/>
    <w:rsid w:val="3EBE771C"/>
    <w:rsid w:val="3F784A7B"/>
    <w:rsid w:val="3FDB0D87"/>
    <w:rsid w:val="3FFEA098"/>
    <w:rsid w:val="41CC3BB0"/>
    <w:rsid w:val="430F5E20"/>
    <w:rsid w:val="43B6380E"/>
    <w:rsid w:val="43D21CF6"/>
    <w:rsid w:val="44E31AD6"/>
    <w:rsid w:val="48FA0889"/>
    <w:rsid w:val="4CF51D31"/>
    <w:rsid w:val="4FBF1CBF"/>
    <w:rsid w:val="4FE726DD"/>
    <w:rsid w:val="4FF24E3A"/>
    <w:rsid w:val="4FFFB7ED"/>
    <w:rsid w:val="50EFFF89"/>
    <w:rsid w:val="514D261C"/>
    <w:rsid w:val="530007A9"/>
    <w:rsid w:val="53F62A7F"/>
    <w:rsid w:val="53FAA235"/>
    <w:rsid w:val="55E1F33B"/>
    <w:rsid w:val="55FFFD5D"/>
    <w:rsid w:val="56B51765"/>
    <w:rsid w:val="57DBBFDB"/>
    <w:rsid w:val="58DD4E5D"/>
    <w:rsid w:val="5A8E3025"/>
    <w:rsid w:val="5ADE8613"/>
    <w:rsid w:val="5B03348C"/>
    <w:rsid w:val="5B25617A"/>
    <w:rsid w:val="5C7F1D88"/>
    <w:rsid w:val="5FBD1A40"/>
    <w:rsid w:val="5FD1E261"/>
    <w:rsid w:val="5FDD15B4"/>
    <w:rsid w:val="5FF7610C"/>
    <w:rsid w:val="63CD3FBC"/>
    <w:rsid w:val="66CF0CAF"/>
    <w:rsid w:val="67FE52C9"/>
    <w:rsid w:val="69BF56DC"/>
    <w:rsid w:val="69CF034C"/>
    <w:rsid w:val="6C5D2121"/>
    <w:rsid w:val="6DF39072"/>
    <w:rsid w:val="6DFF1A72"/>
    <w:rsid w:val="711D6A0D"/>
    <w:rsid w:val="737DBB5F"/>
    <w:rsid w:val="75646C86"/>
    <w:rsid w:val="756BD786"/>
    <w:rsid w:val="757FF54C"/>
    <w:rsid w:val="75FF147E"/>
    <w:rsid w:val="75FF5F16"/>
    <w:rsid w:val="76D47A4A"/>
    <w:rsid w:val="77ED56C7"/>
    <w:rsid w:val="77FC3236"/>
    <w:rsid w:val="7B3A1BDA"/>
    <w:rsid w:val="7B78280F"/>
    <w:rsid w:val="7BD92D79"/>
    <w:rsid w:val="7BFED18C"/>
    <w:rsid w:val="7D7F9958"/>
    <w:rsid w:val="7DF7FB43"/>
    <w:rsid w:val="7E7E1C7A"/>
    <w:rsid w:val="7EBC455E"/>
    <w:rsid w:val="7F22C3BE"/>
    <w:rsid w:val="7F492E52"/>
    <w:rsid w:val="7FDEBBF1"/>
    <w:rsid w:val="7FEF3356"/>
    <w:rsid w:val="7FF1F975"/>
    <w:rsid w:val="8AEE4CC2"/>
    <w:rsid w:val="96E3102C"/>
    <w:rsid w:val="97D50F59"/>
    <w:rsid w:val="97FFEF50"/>
    <w:rsid w:val="999DBB05"/>
    <w:rsid w:val="A7FF99F6"/>
    <w:rsid w:val="AEEFBED3"/>
    <w:rsid w:val="AFDF4F44"/>
    <w:rsid w:val="B57FA620"/>
    <w:rsid w:val="B6FFDBDA"/>
    <w:rsid w:val="B9EB4E6C"/>
    <w:rsid w:val="B9EB6E03"/>
    <w:rsid w:val="BECF9496"/>
    <w:rsid w:val="BF366BBD"/>
    <w:rsid w:val="BFDF21D9"/>
    <w:rsid w:val="BFF6BD61"/>
    <w:rsid w:val="C7EF5143"/>
    <w:rsid w:val="D7553C3D"/>
    <w:rsid w:val="D8F5580F"/>
    <w:rsid w:val="DB7D365B"/>
    <w:rsid w:val="DF7C2CF2"/>
    <w:rsid w:val="DF7F6C66"/>
    <w:rsid w:val="DFDB2267"/>
    <w:rsid w:val="DFED1873"/>
    <w:rsid w:val="DFEF88C3"/>
    <w:rsid w:val="E7D93FDB"/>
    <w:rsid w:val="E7EB9C20"/>
    <w:rsid w:val="EDFBD7DC"/>
    <w:rsid w:val="EDFF6B52"/>
    <w:rsid w:val="EEBFE57A"/>
    <w:rsid w:val="EEFFF34D"/>
    <w:rsid w:val="EFE69971"/>
    <w:rsid w:val="EFEF791B"/>
    <w:rsid w:val="EFF7167D"/>
    <w:rsid w:val="EFFFAF30"/>
    <w:rsid w:val="F37FD19F"/>
    <w:rsid w:val="F5E544EA"/>
    <w:rsid w:val="FAD409D7"/>
    <w:rsid w:val="FBDF65DF"/>
    <w:rsid w:val="FBFBDF3A"/>
    <w:rsid w:val="FBFE3BEF"/>
    <w:rsid w:val="FDCF1999"/>
    <w:rsid w:val="FDD74C08"/>
    <w:rsid w:val="FE5BDA47"/>
    <w:rsid w:val="FEAE109F"/>
    <w:rsid w:val="FEE9B803"/>
    <w:rsid w:val="FEED3061"/>
    <w:rsid w:val="FF2B7E53"/>
    <w:rsid w:val="FF4FA13B"/>
    <w:rsid w:val="FF6FEF70"/>
    <w:rsid w:val="FFFB4DC0"/>
    <w:rsid w:val="FFFF2BAD"/>
    <w:rsid w:val="FFFF6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3"/>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880" w:firstLineChars="200"/>
    </w:pPr>
  </w:style>
  <w:style w:type="paragraph" w:styleId="3">
    <w:name w:val="Body Text"/>
    <w:basedOn w:val="1"/>
    <w:qFormat/>
    <w:uiPriority w:val="0"/>
    <w:pPr>
      <w:spacing w:afterLines="0" w:afterAutospacing="0"/>
    </w:pPr>
  </w:style>
  <w:style w:type="paragraph" w:styleId="5">
    <w:name w:val="Body Text Indent"/>
    <w:basedOn w:val="1"/>
    <w:link w:val="19"/>
    <w:qFormat/>
    <w:uiPriority w:val="0"/>
    <w:pPr>
      <w:ind w:firstLine="360"/>
    </w:pPr>
    <w:rPr>
      <w:szCs w:val="20"/>
    </w:rPr>
  </w:style>
  <w:style w:type="paragraph" w:styleId="6">
    <w:name w:val="Plain Text"/>
    <w:basedOn w:val="1"/>
    <w:link w:val="20"/>
    <w:qFormat/>
    <w:uiPriority w:val="0"/>
    <w:rPr>
      <w:rFonts w:ascii="宋体" w:hAnsi="Courier New"/>
      <w:szCs w:val="20"/>
    </w:rPr>
  </w:style>
  <w:style w:type="paragraph" w:styleId="7">
    <w:name w:val="Date"/>
    <w:basedOn w:val="1"/>
    <w:next w:val="1"/>
    <w:link w:val="30"/>
    <w:qFormat/>
    <w:uiPriority w:val="0"/>
    <w:pPr>
      <w:ind w:left="100" w:leftChars="2500"/>
    </w:p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0"/>
    <w:rPr>
      <w:i/>
      <w:iCs/>
    </w:rPr>
  </w:style>
  <w:style w:type="character" w:styleId="18">
    <w:name w:val="Hyperlink"/>
    <w:basedOn w:val="14"/>
    <w:qFormat/>
    <w:uiPriority w:val="0"/>
    <w:rPr>
      <w:color w:val="0000FF"/>
      <w:u w:val="single"/>
    </w:rPr>
  </w:style>
  <w:style w:type="character" w:customStyle="1" w:styleId="19">
    <w:name w:val="正文文本缩进 Char"/>
    <w:basedOn w:val="14"/>
    <w:link w:val="5"/>
    <w:qFormat/>
    <w:uiPriority w:val="0"/>
    <w:rPr>
      <w:kern w:val="2"/>
      <w:sz w:val="21"/>
    </w:rPr>
  </w:style>
  <w:style w:type="character" w:customStyle="1" w:styleId="20">
    <w:name w:val="纯文本 Char"/>
    <w:basedOn w:val="14"/>
    <w:link w:val="6"/>
    <w:qFormat/>
    <w:uiPriority w:val="0"/>
    <w:rPr>
      <w:rFonts w:ascii="宋体" w:hAnsi="Courier New"/>
      <w:kern w:val="2"/>
      <w:sz w:val="21"/>
    </w:rPr>
  </w:style>
  <w:style w:type="paragraph" w:customStyle="1" w:styleId="21">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paragraph" w:customStyle="1" w:styleId="22">
    <w:name w:val="Default"/>
    <w:qFormat/>
    <w:uiPriority w:val="0"/>
    <w:pPr>
      <w:widowControl w:val="0"/>
      <w:autoSpaceDE w:val="0"/>
      <w:autoSpaceDN w:val="0"/>
      <w:adjustRightInd w:val="0"/>
    </w:pPr>
    <w:rPr>
      <w:rFonts w:ascii="Calibri" w:hAnsi="Calibri" w:eastAsia="宋体" w:cs="Times New Roman"/>
      <w:color w:val="000000"/>
      <w:kern w:val="2"/>
      <w:sz w:val="24"/>
      <w:szCs w:val="24"/>
      <w:lang w:val="en-US" w:eastAsia="zh-CN" w:bidi="ar-SA"/>
    </w:rPr>
  </w:style>
  <w:style w:type="character" w:customStyle="1" w:styleId="23">
    <w:name w:val="标题 1 Char"/>
    <w:basedOn w:val="14"/>
    <w:link w:val="4"/>
    <w:qFormat/>
    <w:uiPriority w:val="0"/>
    <w:rPr>
      <w:rFonts w:eastAsia="宋体"/>
      <w:b/>
      <w:bCs/>
      <w:kern w:val="44"/>
      <w:sz w:val="44"/>
      <w:szCs w:val="44"/>
      <w:lang w:val="en-US" w:eastAsia="zh-CN" w:bidi="ar-SA"/>
    </w:rPr>
  </w:style>
  <w:style w:type="paragraph" w:customStyle="1" w:styleId="24">
    <w:name w:val="段"/>
    <w:qFormat/>
    <w:uiPriority w:val="0"/>
    <w:pPr>
      <w:autoSpaceDE w:val="0"/>
      <w:autoSpaceDN w:val="0"/>
      <w:ind w:firstLine="200" w:firstLineChars="200"/>
      <w:jc w:val="both"/>
    </w:pPr>
    <w:rPr>
      <w:rFonts w:ascii="宋体" w:hAnsi="Calibri" w:eastAsia="宋体" w:cs="Times New Roman"/>
      <w:kern w:val="2"/>
      <w:sz w:val="21"/>
      <w:szCs w:val="24"/>
      <w:lang w:val="en-US" w:eastAsia="zh-CN" w:bidi="ar-SA"/>
    </w:rPr>
  </w:style>
  <w:style w:type="character" w:customStyle="1" w:styleId="25">
    <w:name w:val="页眉 Char"/>
    <w:basedOn w:val="14"/>
    <w:link w:val="9"/>
    <w:qFormat/>
    <w:uiPriority w:val="0"/>
    <w:rPr>
      <w:kern w:val="2"/>
      <w:sz w:val="18"/>
      <w:szCs w:val="18"/>
    </w:rPr>
  </w:style>
  <w:style w:type="character" w:customStyle="1" w:styleId="26">
    <w:name w:val="页脚 Char"/>
    <w:basedOn w:val="14"/>
    <w:link w:val="8"/>
    <w:qFormat/>
    <w:uiPriority w:val="99"/>
    <w:rPr>
      <w:kern w:val="2"/>
      <w:sz w:val="18"/>
      <w:szCs w:val="18"/>
    </w:rPr>
  </w:style>
  <w:style w:type="character" w:customStyle="1" w:styleId="27">
    <w:name w:val="fontstyle11"/>
    <w:qFormat/>
    <w:uiPriority w:val="0"/>
    <w:rPr>
      <w:rFonts w:hint="eastAsia" w:ascii="宋体" w:hAnsi="宋体" w:eastAsia="宋体"/>
      <w:color w:val="000000"/>
      <w:sz w:val="24"/>
      <w:szCs w:val="24"/>
    </w:rPr>
  </w:style>
  <w:style w:type="paragraph" w:customStyle="1" w:styleId="28">
    <w:name w:val=" Char Char Char Char"/>
    <w:basedOn w:val="1"/>
    <w:qFormat/>
    <w:uiPriority w:val="0"/>
    <w:rPr>
      <w:rFonts w:ascii="Tahoma" w:hAnsi="Tahoma" w:eastAsia="方正仿宋_GBK" w:cs="方正仿宋_GBK"/>
      <w:sz w:val="24"/>
      <w:szCs w:val="32"/>
    </w:rPr>
  </w:style>
  <w:style w:type="character" w:customStyle="1" w:styleId="29">
    <w:name w:val="apple-converted-space"/>
    <w:basedOn w:val="14"/>
    <w:qFormat/>
    <w:uiPriority w:val="0"/>
  </w:style>
  <w:style w:type="character" w:customStyle="1" w:styleId="30">
    <w:name w:val="日期 Char"/>
    <w:basedOn w:val="14"/>
    <w:link w:val="7"/>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315</TotalTime>
  <ScaleCrop>false</ScaleCrop>
  <LinksUpToDate>false</LinksUpToDate>
  <Application>WPS Office_11.8.2.10489_F1E327BC-269C-435d-A152-05C5408002CA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2023-11-12T01:13:00Z</dcterms:created>
  <dc:creator>gxxc</dc:creator>
  <cp:lastModifiedBy>蒋萍</cp:lastModifiedBy>
  <dcterms:modified xsi:type="dcterms:W3CDTF">2023-12-28T11:26:24Z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