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广西壮族自治区林业局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行政规范性文件清理结果公告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根据《广西壮族自治区行政规范性文件制定程序规定》（自治区人民政府令第</w:t>
      </w:r>
      <w:r>
        <w:rPr>
          <w:rFonts w:hint="default" w:ascii="Times New Roman" w:hAnsi="Times New Roman" w:cs="Times New Roman"/>
          <w:lang w:val="en-US" w:eastAsia="zh-CN"/>
        </w:rPr>
        <w:t>141</w:t>
      </w:r>
      <w:r>
        <w:rPr>
          <w:rFonts w:hint="default" w:ascii="Times New Roman" w:hAnsi="Times New Roman" w:cs="Times New Roman"/>
        </w:rPr>
        <w:t>号</w:t>
      </w:r>
      <w:r>
        <w:rPr>
          <w:rFonts w:hint="default" w:ascii="Times New Roman" w:hAnsi="Times New Roman" w:cs="Times New Roman"/>
          <w:lang w:eastAsia="zh-CN"/>
        </w:rPr>
        <w:t>修订</w:t>
      </w:r>
      <w:r>
        <w:rPr>
          <w:rFonts w:hint="default" w:ascii="Times New Roman" w:hAnsi="Times New Roman" w:cs="Times New Roman"/>
        </w:rPr>
        <w:t>）和《广西壮族自治区林业厅规范性文件管理办法》（</w:t>
      </w:r>
      <w:r>
        <w:rPr>
          <w:rFonts w:hint="default" w:ascii="Times New Roman" w:hAnsi="Times New Roman" w:cs="Times New Roman"/>
          <w:szCs w:val="32"/>
        </w:rPr>
        <w:t>桂林规发〔2017〕3号</w:t>
      </w:r>
      <w:r>
        <w:rPr>
          <w:rFonts w:hint="default" w:ascii="Times New Roman" w:hAnsi="Times New Roman" w:cs="Times New Roman"/>
        </w:rPr>
        <w:t>）有关规定，我</w:t>
      </w:r>
      <w:r>
        <w:rPr>
          <w:rFonts w:hint="default" w:ascii="Times New Roman" w:hAnsi="Times New Roman" w:cs="Times New Roman"/>
          <w:lang w:eastAsia="zh-CN"/>
        </w:rPr>
        <w:t>局</w:t>
      </w:r>
      <w:r>
        <w:rPr>
          <w:rFonts w:hint="default" w:ascii="Times New Roman" w:hAnsi="Times New Roman" w:cs="Times New Roman"/>
        </w:rPr>
        <w:t>对</w:t>
      </w:r>
      <w:r>
        <w:rPr>
          <w:rFonts w:hint="default" w:ascii="Times New Roman" w:hAnsi="Times New Roman" w:cs="Times New Roman"/>
          <w:lang w:eastAsia="zh-CN"/>
        </w:rPr>
        <w:t>截至</w:t>
      </w:r>
      <w:r>
        <w:rPr>
          <w:rFonts w:hint="default" w:ascii="Times New Roman" w:hAnsi="Times New Roman" w:cs="Times New Roman"/>
          <w:lang w:val="en-US" w:eastAsia="zh-CN"/>
        </w:rPr>
        <w:t>2022年12月</w:t>
      </w:r>
      <w:r>
        <w:rPr>
          <w:rFonts w:hint="default" w:ascii="Times New Roman" w:hAnsi="Times New Roman" w:cs="Times New Roman"/>
          <w:lang w:eastAsia="zh-CN"/>
        </w:rPr>
        <w:t>30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前印发的行政</w:t>
      </w:r>
      <w:r>
        <w:rPr>
          <w:rFonts w:hint="default" w:ascii="Times New Roman" w:hAnsi="Times New Roman" w:cs="Times New Roman"/>
        </w:rPr>
        <w:t>规范性文件进行了全面清理。</w:t>
      </w:r>
      <w:r>
        <w:rPr>
          <w:rFonts w:hint="default" w:ascii="Times New Roman" w:hAnsi="Times New Roman" w:cs="Times New Roman"/>
          <w:lang w:eastAsia="zh-CN"/>
        </w:rPr>
        <w:t>经清理，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继续有效的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规范性文件3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件（含拟修改5件）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；决定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件；已失效4件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</w:rPr>
        <w:t>现将清理结果予以公告。</w:t>
      </w:r>
    </w:p>
    <w:p>
      <w:pPr>
        <w:ind w:firstLine="640" w:firstLineChars="200"/>
        <w:rPr>
          <w:rFonts w:hint="default" w:ascii="Times New Roman" w:hAnsi="Times New Roman" w:cs="Times New Roman"/>
        </w:rPr>
      </w:pP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附件：1.继续有效的</w:t>
      </w:r>
      <w:r>
        <w:rPr>
          <w:rFonts w:hint="eastAsia" w:ascii="Times New Roman" w:hAnsi="Times New Roman" w:cs="Times New Roman"/>
          <w:lang w:eastAsia="zh-CN"/>
        </w:rPr>
        <w:t>行政</w:t>
      </w:r>
      <w:r>
        <w:rPr>
          <w:rFonts w:hint="default" w:ascii="Times New Roman" w:hAnsi="Times New Roman" w:cs="Times New Roman"/>
        </w:rPr>
        <w:t>规范性文件目录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2.</w:t>
      </w:r>
      <w:r>
        <w:rPr>
          <w:rFonts w:hint="eastAsia" w:ascii="Times New Roman" w:hAnsi="Times New Roman" w:cs="Times New Roman"/>
          <w:lang w:eastAsia="zh-CN"/>
        </w:rPr>
        <w:t>决定</w:t>
      </w:r>
      <w:r>
        <w:rPr>
          <w:rFonts w:hint="default" w:ascii="Times New Roman" w:hAnsi="Times New Roman" w:cs="Times New Roman"/>
        </w:rPr>
        <w:t>废止的</w:t>
      </w:r>
      <w:r>
        <w:rPr>
          <w:rFonts w:hint="eastAsia" w:ascii="Times New Roman" w:hAnsi="Times New Roman" w:cs="Times New Roman"/>
          <w:lang w:eastAsia="zh-CN"/>
        </w:rPr>
        <w:t>行政</w:t>
      </w:r>
      <w:r>
        <w:rPr>
          <w:rFonts w:hint="default" w:ascii="Times New Roman" w:hAnsi="Times New Roman" w:cs="Times New Roman"/>
        </w:rPr>
        <w:t>规范性文件目录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3.已失效的</w:t>
      </w:r>
      <w:r>
        <w:rPr>
          <w:rFonts w:hint="eastAsia" w:ascii="Times New Roman" w:hAnsi="Times New Roman" w:cs="Times New Roman"/>
          <w:lang w:val="en-US" w:eastAsia="zh-CN"/>
        </w:rPr>
        <w:t>行政</w:t>
      </w:r>
      <w:r>
        <w:rPr>
          <w:rFonts w:hint="default" w:ascii="Times New Roman" w:hAnsi="Times New Roman" w:cs="Times New Roman"/>
          <w:lang w:val="en-US" w:eastAsia="zh-CN"/>
        </w:rPr>
        <w:t>规范性文件目录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line="24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20</w:t>
      </w:r>
      <w:r>
        <w:rPr>
          <w:rFonts w:hint="default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月30日</w:t>
      </w:r>
    </w:p>
    <w:p>
      <w:pPr>
        <w:jc w:val="center"/>
        <w:rPr>
          <w:rFonts w:ascii="黑体" w:hAnsi="黑体" w:eastAsia="黑体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Theme="minorEastAsia" w:hAnsiTheme="minorEastAsia" w:eastAsiaTheme="minorEastAsia"/>
        <w:sz w:val="24"/>
        <w:szCs w:val="24"/>
      </w:rPr>
      <w:t>—</w:t>
    </w:r>
    <w:sdt>
      <w:sdtPr>
        <w:rPr>
          <w:rFonts w:asciiTheme="minorEastAsia" w:hAnsiTheme="minorEastAsia" w:eastAsiaTheme="minorEastAsia"/>
          <w:sz w:val="24"/>
          <w:szCs w:val="24"/>
        </w:rPr>
        <w:id w:val="8644490"/>
        <w:docPartObj>
          <w:docPartGallery w:val="autotext"/>
        </w:docPartObj>
      </w:sdtPr>
      <w:sdtEndPr>
        <w:rPr>
          <w:rFonts w:eastAsia="仿宋_GB2312"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3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 w:eastAsiaTheme="minorEastAsia"/>
            <w:sz w:val="24"/>
            <w:szCs w:val="24"/>
          </w:rPr>
          <w:t>—</w:t>
        </w:r>
      </w:sdtContent>
    </w:sdt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44508"/>
      <w:docPartObj>
        <w:docPartGallery w:val="autotext"/>
      </w:docPartObj>
    </w:sdtPr>
    <w:sdtContent>
      <w:p>
        <w:pPr>
          <w:pStyle w:val="5"/>
        </w:pPr>
        <w:r>
          <w:rPr>
            <w:rFonts w:hint="eastAsia" w:asciiTheme="minorEastAsia" w:hAnsiTheme="minorEastAsia" w:eastAsiaTheme="minorEastAsia"/>
            <w:sz w:val="24"/>
            <w:szCs w:val="24"/>
          </w:rPr>
          <w:t>—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  <w:r>
          <w:rPr>
            <w:rFonts w:hint="eastAsia" w:asciiTheme="minorEastAsia" w:hAnsiTheme="minorEastAsia" w:eastAsiaTheme="minorEastAsia"/>
            <w:sz w:val="24"/>
            <w:szCs w:val="24"/>
          </w:rPr>
          <w:t>—</w:t>
        </w:r>
      </w:p>
    </w:sdtContent>
  </w:sdt>
  <w:p>
    <w:pPr>
      <w:pStyle w:val="5"/>
      <w:rPr>
        <w:rFonts w:asciiTheme="minorEastAsia" w:hAnsiTheme="minorEastAsia" w:eastAsia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D4"/>
    <w:rsid w:val="00007222"/>
    <w:rsid w:val="00070753"/>
    <w:rsid w:val="00101DCE"/>
    <w:rsid w:val="001212F0"/>
    <w:rsid w:val="00131E97"/>
    <w:rsid w:val="001E7C39"/>
    <w:rsid w:val="00253950"/>
    <w:rsid w:val="002B25C1"/>
    <w:rsid w:val="003109D4"/>
    <w:rsid w:val="00403A44"/>
    <w:rsid w:val="00460327"/>
    <w:rsid w:val="004B74A7"/>
    <w:rsid w:val="00512EF4"/>
    <w:rsid w:val="00515939"/>
    <w:rsid w:val="00517E31"/>
    <w:rsid w:val="0052023D"/>
    <w:rsid w:val="00523E7A"/>
    <w:rsid w:val="00585D03"/>
    <w:rsid w:val="00590561"/>
    <w:rsid w:val="006045B6"/>
    <w:rsid w:val="0060554A"/>
    <w:rsid w:val="00610C65"/>
    <w:rsid w:val="00626924"/>
    <w:rsid w:val="00647A6D"/>
    <w:rsid w:val="00661756"/>
    <w:rsid w:val="00667B8B"/>
    <w:rsid w:val="006C2660"/>
    <w:rsid w:val="00731475"/>
    <w:rsid w:val="00763375"/>
    <w:rsid w:val="00866114"/>
    <w:rsid w:val="00894148"/>
    <w:rsid w:val="0090146B"/>
    <w:rsid w:val="009873A7"/>
    <w:rsid w:val="009A1D5F"/>
    <w:rsid w:val="009A4518"/>
    <w:rsid w:val="00A00A89"/>
    <w:rsid w:val="00A435B8"/>
    <w:rsid w:val="00A55E87"/>
    <w:rsid w:val="00A930DA"/>
    <w:rsid w:val="00A971D2"/>
    <w:rsid w:val="00B241D8"/>
    <w:rsid w:val="00B426D4"/>
    <w:rsid w:val="00B7510E"/>
    <w:rsid w:val="00BE076B"/>
    <w:rsid w:val="00C228F9"/>
    <w:rsid w:val="00C3241F"/>
    <w:rsid w:val="00C7076B"/>
    <w:rsid w:val="00C82854"/>
    <w:rsid w:val="00CB75F3"/>
    <w:rsid w:val="00CF2212"/>
    <w:rsid w:val="00D35F55"/>
    <w:rsid w:val="00D54553"/>
    <w:rsid w:val="00E159DE"/>
    <w:rsid w:val="00E27417"/>
    <w:rsid w:val="00E43511"/>
    <w:rsid w:val="00E938B1"/>
    <w:rsid w:val="00EF5789"/>
    <w:rsid w:val="00F06A2C"/>
    <w:rsid w:val="00F606C7"/>
    <w:rsid w:val="00F629AE"/>
    <w:rsid w:val="00F66F75"/>
    <w:rsid w:val="00F71FD0"/>
    <w:rsid w:val="00F97BF0"/>
    <w:rsid w:val="00FA0863"/>
    <w:rsid w:val="00FC66A5"/>
    <w:rsid w:val="00FE3C6F"/>
    <w:rsid w:val="1FFEAD1F"/>
    <w:rsid w:val="21584509"/>
    <w:rsid w:val="2B57C735"/>
    <w:rsid w:val="2EF555CA"/>
    <w:rsid w:val="3C6F5F92"/>
    <w:rsid w:val="43A33C48"/>
    <w:rsid w:val="444027E4"/>
    <w:rsid w:val="5D211E2B"/>
    <w:rsid w:val="5EEFB8B8"/>
    <w:rsid w:val="6A8B7C8F"/>
    <w:rsid w:val="7C205596"/>
    <w:rsid w:val="BFFC521C"/>
    <w:rsid w:val="FF369AD2"/>
    <w:rsid w:val="FFBF4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/>
      <w:ind w:firstLine="200" w:firstLineChars="200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ind w:firstLine="200" w:firstLineChars="200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120" w:after="12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character" w:customStyle="1" w:styleId="10">
    <w:name w:val="标题 1 Char"/>
    <w:basedOn w:val="9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2">
    <w:name w:val="标题 Char"/>
    <w:basedOn w:val="9"/>
    <w:link w:val="7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character" w:customStyle="1" w:styleId="13">
    <w:name w:val="页眉 Char"/>
    <w:basedOn w:val="9"/>
    <w:link w:val="6"/>
    <w:qFormat/>
    <w:uiPriority w:val="99"/>
    <w:rPr>
      <w:rFonts w:eastAsia="仿宋_GB231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769</Words>
  <Characters>4389</Characters>
  <Lines>36</Lines>
  <Paragraphs>10</Paragraphs>
  <TotalTime>14</TotalTime>
  <ScaleCrop>false</ScaleCrop>
  <LinksUpToDate>false</LinksUpToDate>
  <CharactersWithSpaces>5148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2017-03-28T19:38:00Z</dcterms:created>
  <dc:creator>许明</dc:creator>
  <cp:lastModifiedBy>赵黎明</cp:lastModifiedBy>
  <cp:lastPrinted>2017-04-12T02:46:00Z</cp:lastPrinted>
  <dcterms:modified xsi:type="dcterms:W3CDTF">2022-12-30T15:22:12Z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