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考生</w:t>
      </w:r>
      <w:r>
        <w:rPr>
          <w:rFonts w:eastAsia="方正小标宋简体"/>
          <w:sz w:val="44"/>
          <w:szCs w:val="44"/>
        </w:rPr>
        <w:t>面试须知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一、</w:t>
      </w:r>
      <w:r>
        <w:rPr>
          <w:rFonts w:hint="eastAsia" w:eastAsia="仿宋_GB2312"/>
          <w:sz w:val="32"/>
          <w:szCs w:val="32"/>
        </w:rPr>
        <w:t>考生须做好自我健康管理</w:t>
      </w:r>
      <w:r>
        <w:rPr>
          <w:rFonts w:hint="eastAsia" w:eastAsia="仿宋_GB2312"/>
          <w:sz w:val="32"/>
          <w:szCs w:val="32"/>
          <w:lang w:eastAsia="zh-CN"/>
        </w:rPr>
        <w:t>。备考期间，应加强个人健康监测，</w:t>
      </w:r>
      <w:r>
        <w:rPr>
          <w:rFonts w:hint="eastAsia" w:eastAsia="仿宋_GB2312"/>
          <w:sz w:val="32"/>
          <w:szCs w:val="32"/>
        </w:rPr>
        <w:t>避免身体健康出现异常，影响面试。</w:t>
      </w:r>
      <w:r>
        <w:rPr>
          <w:rFonts w:hint="eastAsia" w:ascii="仿宋_GB2312" w:hAnsi="仿宋_GB2312" w:eastAsia="仿宋_GB2312" w:cs="仿宋_GB2312"/>
          <w:sz w:val="32"/>
        </w:rPr>
        <w:t>考生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一旦发现</w:t>
      </w:r>
      <w:r>
        <w:rPr>
          <w:rFonts w:hint="eastAsia" w:ascii="仿宋_GB2312" w:hAnsi="仿宋_GB2312" w:eastAsia="仿宋_GB2312" w:cs="仿宋_GB2312"/>
          <w:sz w:val="32"/>
        </w:rPr>
        <w:t>发热、乏力、咳嗽、咽痛、腹泻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、呕吐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身体不适</w:t>
      </w:r>
      <w:r>
        <w:rPr>
          <w:rFonts w:hint="eastAsia" w:ascii="仿宋_GB2312" w:hAnsi="仿宋_GB2312" w:eastAsia="仿宋_GB2312" w:cs="仿宋_GB2312"/>
          <w:sz w:val="32"/>
        </w:rPr>
        <w:t>症状，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要主动到</w:t>
      </w:r>
      <w:r>
        <w:rPr>
          <w:rFonts w:hint="eastAsia" w:ascii="仿宋_GB2312" w:hAnsi="仿宋_GB2312" w:eastAsia="仿宋_GB2312" w:cs="仿宋_GB2312"/>
          <w:sz w:val="32"/>
        </w:rPr>
        <w:t>医疗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机构检查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二、考生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应在</w:t>
      </w:r>
      <w:r>
        <w:rPr>
          <w:rFonts w:hint="eastAsia" w:ascii="仿宋_GB2312" w:hAnsi="仿宋_GB2312" w:eastAsia="仿宋_GB2312" w:cs="仿宋_GB2312"/>
          <w:sz w:val="32"/>
        </w:rPr>
        <w:t>规定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时间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内到达指定地点参加面试，违者按有关规定处理。进入考点时，应主动出示居民身份证、纸质笔试准考证及面试公告要求出具的其他证件。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三、考生必须遵守面试考场纪律和要求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</w:rPr>
        <w:t>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四、考生不得穿制服或穿戴有特别标志的服装参加面试。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五、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考生要按规定时间</w:t>
      </w:r>
      <w:r>
        <w:rPr>
          <w:rFonts w:hint="eastAsia" w:ascii="仿宋_GB2312" w:hAnsi="仿宋_GB2312" w:eastAsia="仿宋_GB2312" w:cs="仿宋_GB2312"/>
          <w:sz w:val="32"/>
        </w:rPr>
        <w:t>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Times New Roman" w:hAnsi="Times New Roman" w:eastAsia="仿宋_GB2312"/>
          <w:sz w:val="31"/>
          <w:szCs w:val="31"/>
          <w:shd w:val="clear" w:color="auto" w:fill="FFFFFF"/>
          <w:lang w:eastAsia="zh-CN"/>
        </w:rPr>
        <w:t>考生须于</w:t>
      </w:r>
      <w:r>
        <w:rPr>
          <w:rFonts w:ascii="Times New Roman" w:hAnsi="Times New Roman" w:eastAsia="仿宋_GB2312"/>
          <w:sz w:val="31"/>
          <w:szCs w:val="31"/>
          <w:shd w:val="clear" w:color="auto" w:fill="FFFFFF"/>
        </w:rPr>
        <w:t>面试当天上午</w:t>
      </w:r>
      <w:r>
        <w:rPr>
          <w:rFonts w:hint="eastAsia" w:ascii="Times New Roman" w:hAnsi="Times New Roman" w:eastAsia="仿宋_GB2312"/>
          <w:sz w:val="31"/>
          <w:szCs w:val="31"/>
          <w:shd w:val="clear" w:color="auto" w:fill="FFFFFF"/>
          <w:lang w:val="en-US" w:eastAsia="zh-CN"/>
        </w:rPr>
        <w:t>8</w:t>
      </w:r>
      <w:r>
        <w:rPr>
          <w:rFonts w:ascii="Times New Roman" w:hAnsi="Times New Roman"/>
          <w:sz w:val="31"/>
          <w:szCs w:val="31"/>
          <w:shd w:val="clear" w:color="auto" w:fill="FFFFFF"/>
        </w:rPr>
        <w:t>:</w:t>
      </w:r>
      <w:r>
        <w:rPr>
          <w:rFonts w:hint="eastAsia" w:ascii="Times New Roman" w:hAnsi="Times New Roman"/>
          <w:sz w:val="31"/>
          <w:szCs w:val="31"/>
          <w:shd w:val="clear" w:color="auto" w:fill="FFFFFF"/>
          <w:lang w:val="en-US" w:eastAsia="zh-CN"/>
        </w:rPr>
        <w:t>00</w:t>
      </w:r>
      <w:r>
        <w:rPr>
          <w:rFonts w:ascii="Times New Roman" w:hAnsi="Times New Roman" w:eastAsia="仿宋_GB2312"/>
          <w:sz w:val="31"/>
          <w:szCs w:val="31"/>
          <w:shd w:val="clear" w:color="auto" w:fill="FFFFFF"/>
        </w:rPr>
        <w:t>前</w:t>
      </w:r>
      <w:r>
        <w:rPr>
          <w:rFonts w:hint="eastAsia" w:ascii="Times New Roman" w:hAnsi="Times New Roman" w:eastAsia="仿宋_GB2312"/>
          <w:sz w:val="31"/>
          <w:szCs w:val="31"/>
          <w:shd w:val="clear" w:color="auto" w:fill="FFFFFF"/>
          <w:lang w:eastAsia="zh-CN"/>
        </w:rPr>
        <w:t>进入候考室</w:t>
      </w:r>
      <w:r>
        <w:rPr>
          <w:rFonts w:ascii="Times New Roman" w:hAnsi="Times New Roman" w:eastAsia="仿宋_GB2312"/>
          <w:sz w:val="31"/>
          <w:szCs w:val="31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sz w:val="31"/>
          <w:szCs w:val="31"/>
          <w:shd w:val="clear" w:color="auto" w:fill="FFFFFF"/>
          <w:lang w:eastAsia="zh-CN"/>
        </w:rPr>
        <w:t>未按时到达的考生不允许进入候考室，按</w:t>
      </w:r>
      <w:r>
        <w:rPr>
          <w:rFonts w:ascii="Times New Roman" w:hAnsi="Times New Roman" w:eastAsia="仿宋_GB2312"/>
          <w:sz w:val="31"/>
          <w:szCs w:val="31"/>
          <w:shd w:val="clear" w:color="auto" w:fill="FFFFFF"/>
        </w:rPr>
        <w:t>自动放弃面试资格</w:t>
      </w:r>
      <w:r>
        <w:rPr>
          <w:rFonts w:hint="eastAsia" w:ascii="Times New Roman" w:hAnsi="Times New Roman" w:eastAsia="仿宋_GB2312"/>
          <w:sz w:val="31"/>
          <w:szCs w:val="31"/>
          <w:shd w:val="clear" w:color="auto" w:fill="FFFFFF"/>
          <w:lang w:eastAsia="zh-CN"/>
        </w:rPr>
        <w:t>处理</w:t>
      </w:r>
      <w:r>
        <w:rPr>
          <w:rFonts w:ascii="Times New Roman" w:hAnsi="Times New Roman" w:eastAsia="仿宋_GB2312"/>
          <w:sz w:val="31"/>
          <w:szCs w:val="31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七、考生在候考过程中不得随意出入候考室，因特殊情况需出入候考室的，须有候考室工作人员专人陪同监督。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八、考生在面试时不得携带任何与面试有关的物品和资料进入面试室；面试结束后，不得将题本和草稿纸带出面试室。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九、考生在面试时，只能报自己的面试序号，</w:t>
      </w:r>
      <w:r>
        <w:rPr>
          <w:rFonts w:hint="eastAsia" w:ascii="仿宋_GB2312" w:hAnsi="仿宋_GB2312" w:eastAsia="仿宋_GB2312" w:cs="仿宋_GB2312"/>
          <w:kern w:val="0"/>
          <w:sz w:val="32"/>
        </w:rPr>
        <w:t>不得透露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</w:rPr>
        <w:t>姓名、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所在学校或单位、籍贯等信息。</w:t>
      </w:r>
      <w:r>
        <w:rPr>
          <w:rFonts w:hint="eastAsia" w:ascii="仿宋_GB2312" w:hAnsi="仿宋_GB2312" w:eastAsia="仿宋_GB2312" w:cs="仿宋_GB2312"/>
          <w:kern w:val="0"/>
          <w:sz w:val="32"/>
        </w:rPr>
        <w:t>考生透露的，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扣减面试成绩</w:t>
      </w:r>
      <w:r>
        <w:rPr>
          <w:rFonts w:hint="eastAsia" w:ascii="仿宋_GB2312" w:hAnsi="仿宋_GB2312" w:eastAsia="仿宋_GB2312" w:cs="仿宋_GB2312"/>
          <w:kern w:val="0"/>
          <w:sz w:val="32"/>
          <w:lang w:val="en-US" w:eastAsia="zh-CN"/>
        </w:rPr>
        <w:t>5%-20%，情节严重的，取消其面试成绩。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</w:rPr>
        <w:t>考生面试结束后，要听从工作人员管理，不得返回候考室，不得以任何方式对外泄露试题信息。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8B5B"/>
    <w:rsid w:val="1FBB8B5B"/>
    <w:rsid w:val="7F7E5ED9"/>
    <w:rsid w:val="FDBD0EB6"/>
    <w:rsid w:val="FF95B99F"/>
    <w:rsid w:val="FFBEB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2023-03-25T02:17:00Z</dcterms:created>
  <dc:creator>陈立金</dc:creator>
  <cp:lastModifiedBy>gxxc</cp:lastModifiedBy>
  <cp:lastPrinted>2024-04-09T17:54:00Z</cp:lastPrinted>
  <dcterms:modified xsi:type="dcterms:W3CDTF">2025-06-02T11:38:36Z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