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2021年申报广西科技奖励项目公示</w:t>
      </w:r>
    </w:p>
    <w:p>
      <w:pPr>
        <w:spacing w:before="624" w:beforeLines="200" w:after="156" w:afterLines="50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成果名称：松节油单离及其高质化利用产业化新技术示范</w:t>
      </w:r>
      <w:bookmarkStart w:id="5" w:name="_GoBack"/>
      <w:bookmarkEnd w:id="5"/>
    </w:p>
    <w:p>
      <w:pPr>
        <w:spacing w:line="390" w:lineRule="exact"/>
        <w:jc w:val="left"/>
        <w:outlineLvl w:val="1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报奖类别：科学技术进步奖产业创新类</w:t>
      </w:r>
    </w:p>
    <w:p>
      <w:pPr>
        <w:spacing w:before="312" w:beforeLines="100" w:line="360" w:lineRule="auto"/>
        <w:jc w:val="center"/>
        <w:outlineLvl w:val="1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一、候选个人及候选单位</w:t>
      </w:r>
    </w:p>
    <w:tbl>
      <w:tblPr>
        <w:tblStyle w:val="5"/>
        <w:tblW w:w="105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81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（主要完成人）</w:t>
            </w:r>
          </w:p>
        </w:tc>
        <w:tc>
          <w:tcPr>
            <w:tcW w:w="8122" w:type="dxa"/>
            <w:vAlign w:val="center"/>
          </w:tcPr>
          <w:p>
            <w:pPr>
              <w:ind w:firstLine="480" w:firstLineChars="200"/>
              <w:jc w:val="center"/>
            </w:pPr>
            <w:r>
              <w:rPr>
                <w:rFonts w:eastAsia="仿宋_GB2312"/>
                <w:sz w:val="24"/>
              </w:rPr>
              <w:t>陆顺忠、雷福厚、关继华、李军、刘祖广、吴航、邱米、桂雪萍、孟中磊、吴建文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4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候选组织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（主要完成单位）</w:t>
            </w:r>
          </w:p>
        </w:tc>
        <w:tc>
          <w:tcPr>
            <w:tcW w:w="8122" w:type="dxa"/>
            <w:vAlign w:val="center"/>
          </w:tcPr>
          <w:p>
            <w:pPr>
              <w:ind w:firstLine="480" w:firstLineChars="200"/>
              <w:jc w:val="center"/>
            </w:pPr>
            <w:bookmarkStart w:id="0" w:name="_Hlk74061055"/>
            <w:bookmarkStart w:id="1" w:name="OLE_LINK15"/>
            <w:bookmarkStart w:id="2" w:name="OLE_LINK14"/>
            <w:r>
              <w:rPr>
                <w:rFonts w:eastAsia="仿宋_GB2312"/>
                <w:sz w:val="24"/>
              </w:rPr>
              <w:t>广西壮族自治区林业科学研究院、广西民族大学、</w:t>
            </w:r>
            <w:bookmarkEnd w:id="0"/>
            <w:r>
              <w:rPr>
                <w:rFonts w:eastAsia="仿宋_GB2312"/>
                <w:sz w:val="24"/>
              </w:rPr>
              <w:t>广西鼎弘树脂有限公司、广西北流市兆周林产有限公司</w:t>
            </w:r>
            <w:bookmarkEnd w:id="1"/>
            <w:bookmarkEnd w:id="2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outlineLvl w:val="1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lang w:val="en-US" w:eastAsia="zh-CN"/>
        </w:rPr>
        <w:t>二</w:t>
      </w:r>
      <w:r>
        <w:rPr>
          <w:rFonts w:hint="eastAsia" w:ascii="黑体" w:hAnsi="黑体" w:eastAsia="黑体" w:cs="黑体"/>
          <w:bCs/>
          <w:sz w:val="28"/>
        </w:rPr>
        <w:t>、</w:t>
      </w:r>
      <w:r>
        <w:rPr>
          <w:rFonts w:hint="eastAsia" w:ascii="黑体" w:hAnsi="黑体" w:eastAsia="黑体" w:cs="黑体"/>
          <w:sz w:val="28"/>
        </w:rPr>
        <w:t>提名意见</w:t>
      </w:r>
      <w:r>
        <w:rPr>
          <w:rFonts w:ascii="宋体" w:hAnsi="宋体" w:eastAsia="宋体"/>
          <w:sz w:val="24"/>
        </w:rPr>
        <w:t xml:space="preserve">                                      </w:t>
      </w:r>
    </w:p>
    <w:tbl>
      <w:tblPr>
        <w:tblStyle w:val="5"/>
        <w:tblW w:w="995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82"/>
        <w:gridCol w:w="1397"/>
        <w:gridCol w:w="2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 名 者</w:t>
            </w:r>
          </w:p>
        </w:tc>
        <w:tc>
          <w:tcPr>
            <w:tcW w:w="856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广西壮族自治区林业局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4482" w:type="dxa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广西南宁市青秀区云景路21号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685" w:type="dxa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530022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 人</w:t>
            </w:r>
          </w:p>
        </w:tc>
        <w:tc>
          <w:tcPr>
            <w:tcW w:w="4482" w:type="dxa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陈雅云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85" w:type="dxa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0771-6783850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4482" w:type="dxa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415433458@qq.com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传    真</w:t>
            </w:r>
          </w:p>
        </w:tc>
        <w:tc>
          <w:tcPr>
            <w:tcW w:w="2685" w:type="dxa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950" w:type="dxa"/>
            <w:gridSpan w:val="4"/>
            <w:vAlign w:val="top"/>
          </w:tcPr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提名意见：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根据《广西科学技术奖励办法》《广西科学技术奖励办法实施细则》相关规定，提名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该个人、组织为科学技术进步奖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  <w:lang w:val="en-US" w:eastAsia="zh-CN"/>
              </w:rPr>
              <w:t>一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等 、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  <w:lang w:val="en-US" w:eastAsia="zh-CN"/>
              </w:rPr>
              <w:t>二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等奖候选个人、候选组织。</w:t>
            </w:r>
          </w:p>
          <w:p>
            <w:pPr>
              <w:tabs>
                <w:tab w:val="left" w:pos="726"/>
              </w:tabs>
              <w:rPr>
                <w:rFonts w:ascii="宋体" w:hAnsi="宋体" w:eastAsia="宋体"/>
                <w:b/>
                <w:bCs/>
                <w:strike/>
                <w:sz w:val="24"/>
                <w:szCs w:val="24"/>
              </w:rPr>
            </w:pPr>
          </w:p>
        </w:tc>
      </w:tr>
    </w:tbl>
    <w:p>
      <w:pPr>
        <w:spacing w:line="390" w:lineRule="exact"/>
        <w:jc w:val="center"/>
        <w:outlineLvl w:val="1"/>
        <w:rPr>
          <w:rFonts w:ascii="黑体" w:hAnsi="黑体" w:eastAsia="黑体"/>
          <w:b/>
          <w:sz w:val="30"/>
          <w:szCs w:val="30"/>
        </w:rPr>
      </w:pPr>
    </w:p>
    <w:p>
      <w:pPr>
        <w:spacing w:line="390" w:lineRule="exact"/>
        <w:jc w:val="center"/>
        <w:outlineLvl w:val="1"/>
        <w:rPr>
          <w:rFonts w:ascii="黑体" w:hAnsi="黑体" w:eastAsia="黑体"/>
          <w:b/>
          <w:sz w:val="30"/>
          <w:szCs w:val="30"/>
        </w:rPr>
      </w:pPr>
    </w:p>
    <w:p>
      <w:pPr>
        <w:spacing w:line="390" w:lineRule="exact"/>
        <w:jc w:val="center"/>
        <w:outlineLvl w:val="1"/>
        <w:rPr>
          <w:rFonts w:eastAsia="方正黑体_GBK"/>
          <w:sz w:val="28"/>
        </w:rPr>
      </w:pPr>
      <w:r>
        <w:rPr>
          <w:rFonts w:hint="eastAsia" w:eastAsia="黑体"/>
          <w:sz w:val="28"/>
          <w:lang w:val="en-US" w:eastAsia="zh-CN"/>
        </w:rPr>
        <w:t>三</w:t>
      </w:r>
      <w:r>
        <w:rPr>
          <w:rFonts w:eastAsia="黑体"/>
          <w:sz w:val="28"/>
        </w:rPr>
        <w:t>、主要知识产权和标准规范等目录</w:t>
      </w:r>
    </w:p>
    <w:tbl>
      <w:tblPr>
        <w:tblStyle w:val="5"/>
        <w:tblW w:w="106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560"/>
        <w:gridCol w:w="1275"/>
        <w:gridCol w:w="567"/>
        <w:gridCol w:w="709"/>
        <w:gridCol w:w="851"/>
        <w:gridCol w:w="1134"/>
        <w:gridCol w:w="850"/>
        <w:gridCol w:w="851"/>
        <w:gridCol w:w="992"/>
        <w:gridCol w:w="7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9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知识产权（标准）类别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知识产权（标准）具体名称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国家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（地区）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授权号（标准编号）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授权（标准发布）日期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证书编号（标准批准发布部门）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权利人（标准起草单位）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发明人（标准起草人）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发明专利（标准）有效状态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广西单位是否为原始权利人、起草人</w:t>
            </w:r>
          </w:p>
        </w:tc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附件佐证材料编号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发明专利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从松节油中连续分离α-蒎烯、β-蒎烯的方法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ZL201410319670.X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2015.08.05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1798001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陆顺忠、孟中磊、李秋庭、关继华、黎贵卿、邱米、时胜德、杨漓、杨素华、江燕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授权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发明专利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一种β-蒎烯连续裂解生产月桂烯的装置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ZL201510869453.2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2017.11.28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2716482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陆顺忠、李秋庭、谢刚、杨漓、关继华、吴建文、黎贵卿、邱米、杨素华、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授权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发明专利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bookmarkStart w:id="3" w:name="OLE_LINK1"/>
            <w:bookmarkStart w:id="4" w:name="OLE_LINK2"/>
            <w:r>
              <w:rPr>
                <w:rFonts w:hint="eastAsia"/>
                <w:sz w:val="18"/>
                <w:szCs w:val="18"/>
              </w:rPr>
              <w:t>一种松油醇的合成方法及其应用</w:t>
            </w:r>
            <w:bookmarkEnd w:id="3"/>
            <w:bookmarkEnd w:id="4"/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L201810036836.5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021.3.16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297453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广西壮族自治区林业科学研究院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孟中磊，蒋剑春，周丽珠，胡国姣，杨漓，秦荣秀，陈海燕，温如斯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授权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发明专利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一种制备萜烯树脂的方法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 200910114077.0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2009.5.19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1427472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广西民族大学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刘祖广，朱华龙，雷福厚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授权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发明专利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一种萜烯基酯类超分散剂及其制备方法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ZL201510255 427.0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2015.5.19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2726935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广西民族大学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刘祖广，王硕，卢祥，雷福厚.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授权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发明专利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一种萜烯基马来酰亚胺超分散剂及其制备方法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ZL2015　10255282.4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2015.5.19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2805434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广西民族大学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刘祖广，王硕，卢祥，雷福厚.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授权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发明专利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一种萜烯基大孔吸附树脂及其制备方法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ZL2012101500439.0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2012.5.15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广西民族大学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雷福厚，杨运荣，李鹏飞，谭学才，刘祖广，姚兴东，黄道战，周菊英.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授权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松节油精馏塔的设计 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林业科技通讯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陆顺忠，杨漓，黎贵卿，关继华、邱米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2015,（1）：51-56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2015.01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陆顺忠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β-蒎烯裂解制取月桂烯的技术 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广西林业科学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黎贵卿, 陆顺忠, 关继华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2018,047(003):345-349.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2018.09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黎贵卿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磷钨酸催化β-蒎烯阳离子聚合反应研究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化工学报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刘祖广, 朱华龙, 曾巍, 张太顺, 安鑫南, 雷福厚.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9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2011，62（4）：962－969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59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刘祖广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β-Pinene Cationic Polymerization using Keggin Heteropolyacids Catalyst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Reaction Kinetics, Mechanism and Catalysis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Hualong Zhu, Zuguang Liu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, Taishun Zhang, Wei Zeng, Xinnan An, Fuhou Lei.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9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2010, 99(2): 463-470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59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朱华龙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9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Activated carbon supported phosphotungstic acid as novel heterogeneous catalysts for cationic polymerization of β-pinene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of Chemical Engineering of Japan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Zuguang Liu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, Song Cao, Shuo Wang, Wei Zeng, Taishun Zhang, Pengfei Li, and Fuhou Lei.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59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 48(1): 29-34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59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刘祖广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0F7"/>
    <w:rsid w:val="002F4E28"/>
    <w:rsid w:val="007E79D8"/>
    <w:rsid w:val="00864D68"/>
    <w:rsid w:val="00945370"/>
    <w:rsid w:val="009E02FE"/>
    <w:rsid w:val="009F54FB"/>
    <w:rsid w:val="00B37007"/>
    <w:rsid w:val="00C00FC8"/>
    <w:rsid w:val="00CC1647"/>
    <w:rsid w:val="08DD05B0"/>
    <w:rsid w:val="10EC6FE2"/>
    <w:rsid w:val="23434EFD"/>
    <w:rsid w:val="37913A4C"/>
    <w:rsid w:val="462B1522"/>
    <w:rsid w:val="4BDC611E"/>
    <w:rsid w:val="4CAE09A3"/>
    <w:rsid w:val="51395EE5"/>
    <w:rsid w:val="517C58F5"/>
    <w:rsid w:val="57C80534"/>
    <w:rsid w:val="57EF769A"/>
    <w:rsid w:val="690533E1"/>
    <w:rsid w:val="725E5564"/>
    <w:rsid w:val="768177BA"/>
    <w:rsid w:val="79EB7DBF"/>
    <w:rsid w:val="7A8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266</Words>
  <Characters>1517</Characters>
  <Lines>12</Lines>
  <Paragraphs>3</Paragraphs>
  <TotalTime>1</TotalTime>
  <ScaleCrop>false</ScaleCrop>
  <LinksUpToDate>false</LinksUpToDate>
  <CharactersWithSpaces>1780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2021-06-09T09:27:00Z</dcterms:created>
  <dc:creator>Administrator</dc:creator>
  <cp:lastModifiedBy>吴建文</cp:lastModifiedBy>
  <dcterms:modified xsi:type="dcterms:W3CDTF">2021-07-14T01:56:41Z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23435449DFA04944B03329FA808E6F4E</vt:lpwstr>
  </property>
</Properties>
</file>